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3401" w14:textId="013AE50C" w:rsidR="007078AF" w:rsidRDefault="001055B3" w:rsidP="00E05DC7">
      <w:pPr>
        <w:jc w:val="center"/>
        <w:rPr>
          <w:b/>
          <w:bCs/>
          <w:sz w:val="28"/>
          <w:szCs w:val="28"/>
        </w:rPr>
      </w:pPr>
      <w:r w:rsidRPr="001055B3">
        <w:rPr>
          <w:b/>
          <w:bCs/>
          <w:sz w:val="28"/>
          <w:szCs w:val="28"/>
        </w:rPr>
        <w:t>Maricopa County Libertarian Party – Minutes of</w:t>
      </w:r>
      <w:r w:rsidR="0029578B">
        <w:rPr>
          <w:b/>
          <w:bCs/>
          <w:sz w:val="28"/>
          <w:szCs w:val="28"/>
        </w:rPr>
        <w:t xml:space="preserve"> </w:t>
      </w:r>
      <w:r w:rsidR="006459AD">
        <w:rPr>
          <w:b/>
          <w:bCs/>
          <w:sz w:val="28"/>
          <w:szCs w:val="28"/>
        </w:rPr>
        <w:t xml:space="preserve">January 11, </w:t>
      </w:r>
      <w:proofErr w:type="gramStart"/>
      <w:r w:rsidR="006459AD">
        <w:rPr>
          <w:b/>
          <w:bCs/>
          <w:sz w:val="28"/>
          <w:szCs w:val="28"/>
        </w:rPr>
        <w:t>2023</w:t>
      </w:r>
      <w:proofErr w:type="gramEnd"/>
      <w:r w:rsidR="00B45E96">
        <w:rPr>
          <w:b/>
          <w:bCs/>
          <w:sz w:val="28"/>
          <w:szCs w:val="28"/>
        </w:rPr>
        <w:t xml:space="preserve"> Meeting</w:t>
      </w:r>
    </w:p>
    <w:p w14:paraId="3CCF8946" w14:textId="31A55A2B" w:rsidR="003D3B8B" w:rsidRDefault="001055B3" w:rsidP="00C3056F">
      <w:pPr>
        <w:rPr>
          <w:i/>
          <w:iCs/>
        </w:rPr>
      </w:pPr>
      <w:r w:rsidRPr="001055B3">
        <w:rPr>
          <w:i/>
          <w:iCs/>
        </w:rPr>
        <w:t>The Maricopa County Libertarian Party met</w:t>
      </w:r>
      <w:r w:rsidR="00476FF0">
        <w:rPr>
          <w:i/>
          <w:iCs/>
        </w:rPr>
        <w:t xml:space="preserve"> </w:t>
      </w:r>
      <w:r w:rsidR="00D44740">
        <w:rPr>
          <w:i/>
          <w:iCs/>
        </w:rPr>
        <w:t>via Zoom o</w:t>
      </w:r>
      <w:r w:rsidR="00A87A09">
        <w:rPr>
          <w:i/>
          <w:iCs/>
        </w:rPr>
        <w:t>n</w:t>
      </w:r>
      <w:r w:rsidR="00D44740">
        <w:rPr>
          <w:i/>
          <w:iCs/>
        </w:rPr>
        <w:t xml:space="preserve"> </w:t>
      </w:r>
      <w:r w:rsidR="006459AD">
        <w:rPr>
          <w:i/>
          <w:iCs/>
        </w:rPr>
        <w:t>Wednesday, January 11, 2023.</w:t>
      </w:r>
      <w:r w:rsidR="00D44740">
        <w:rPr>
          <w:i/>
          <w:iCs/>
        </w:rPr>
        <w:t xml:space="preserve"> </w:t>
      </w:r>
      <w:r w:rsidR="00F27B75">
        <w:rPr>
          <w:i/>
          <w:iCs/>
        </w:rPr>
        <w:t xml:space="preserve"> </w:t>
      </w:r>
      <w:r w:rsidR="00B45E96">
        <w:rPr>
          <w:i/>
          <w:iCs/>
        </w:rPr>
        <w:t>T</w:t>
      </w:r>
      <w:r w:rsidR="006459AD">
        <w:rPr>
          <w:i/>
          <w:iCs/>
        </w:rPr>
        <w:t xml:space="preserve">hirteen </w:t>
      </w:r>
      <w:r w:rsidR="00293DD8">
        <w:rPr>
          <w:i/>
          <w:iCs/>
        </w:rPr>
        <w:t xml:space="preserve">members, including </w:t>
      </w:r>
      <w:r w:rsidR="006459AD">
        <w:rPr>
          <w:i/>
          <w:iCs/>
        </w:rPr>
        <w:t>all members of the Board were present</w:t>
      </w:r>
      <w:r w:rsidR="00D92CB6">
        <w:rPr>
          <w:i/>
          <w:iCs/>
        </w:rPr>
        <w:t xml:space="preserve">.  </w:t>
      </w:r>
      <w:r w:rsidR="00293DD8">
        <w:rPr>
          <w:i/>
          <w:iCs/>
        </w:rPr>
        <w:t>The following topics were discussed:</w:t>
      </w:r>
    </w:p>
    <w:p w14:paraId="35143765" w14:textId="4808EACE" w:rsidR="00D44740" w:rsidRPr="001547B6" w:rsidRDefault="000637FF" w:rsidP="00D44740">
      <w:pPr>
        <w:pStyle w:val="ListParagraph"/>
        <w:numPr>
          <w:ilvl w:val="0"/>
          <w:numId w:val="16"/>
        </w:numPr>
        <w:spacing w:after="0" w:line="240" w:lineRule="auto"/>
        <w:rPr>
          <w:sz w:val="26"/>
          <w:szCs w:val="26"/>
          <w:u w:val="single"/>
        </w:rPr>
      </w:pPr>
      <w:r w:rsidRPr="001547B6">
        <w:rPr>
          <w:b/>
          <w:bCs/>
          <w:sz w:val="26"/>
          <w:szCs w:val="26"/>
          <w:u w:val="single"/>
        </w:rPr>
        <w:t>Call to Order</w:t>
      </w:r>
      <w:r w:rsidR="00D44740" w:rsidRPr="001547B6">
        <w:rPr>
          <w:b/>
          <w:bCs/>
          <w:sz w:val="26"/>
          <w:szCs w:val="26"/>
          <w:u w:val="single"/>
        </w:rPr>
        <w:t xml:space="preserve">/Adoption of Agenda: </w:t>
      </w:r>
    </w:p>
    <w:p w14:paraId="15F2DD84" w14:textId="77777777" w:rsidR="00D44740" w:rsidRDefault="00D44740" w:rsidP="00D44740">
      <w:pPr>
        <w:spacing w:after="0" w:line="240" w:lineRule="auto"/>
        <w:rPr>
          <w:sz w:val="26"/>
          <w:szCs w:val="26"/>
        </w:rPr>
      </w:pPr>
    </w:p>
    <w:p w14:paraId="5409B8E0" w14:textId="519F63AC" w:rsidR="00E56718" w:rsidRDefault="000637FF" w:rsidP="00125B31">
      <w:pPr>
        <w:spacing w:after="0" w:line="240" w:lineRule="auto"/>
        <w:ind w:firstLine="720"/>
        <w:rPr>
          <w:sz w:val="26"/>
          <w:szCs w:val="26"/>
        </w:rPr>
      </w:pPr>
      <w:r w:rsidRPr="00D44740">
        <w:rPr>
          <w:sz w:val="26"/>
          <w:szCs w:val="26"/>
        </w:rPr>
        <w:t>The meeting was called to Order at 7:</w:t>
      </w:r>
      <w:r w:rsidR="006459AD">
        <w:rPr>
          <w:sz w:val="26"/>
          <w:szCs w:val="26"/>
        </w:rPr>
        <w:t>02</w:t>
      </w:r>
      <w:r w:rsidR="00D44740">
        <w:rPr>
          <w:sz w:val="26"/>
          <w:szCs w:val="26"/>
        </w:rPr>
        <w:t xml:space="preserve"> p.m.</w:t>
      </w:r>
      <w:r w:rsidR="00B45E96">
        <w:rPr>
          <w:sz w:val="26"/>
          <w:szCs w:val="26"/>
        </w:rPr>
        <w:t xml:space="preserve">  The </w:t>
      </w:r>
      <w:proofErr w:type="gramStart"/>
      <w:r w:rsidR="00B45E96">
        <w:rPr>
          <w:sz w:val="26"/>
          <w:szCs w:val="26"/>
        </w:rPr>
        <w:t>Agenda</w:t>
      </w:r>
      <w:proofErr w:type="gramEnd"/>
      <w:r w:rsidR="00B45E96">
        <w:rPr>
          <w:sz w:val="26"/>
          <w:szCs w:val="26"/>
        </w:rPr>
        <w:t xml:space="preserve"> was adopted </w:t>
      </w:r>
      <w:r w:rsidR="006459AD">
        <w:rPr>
          <w:sz w:val="26"/>
          <w:szCs w:val="26"/>
        </w:rPr>
        <w:t xml:space="preserve">by acclamation </w:t>
      </w:r>
      <w:r w:rsidR="0036579D">
        <w:rPr>
          <w:sz w:val="26"/>
          <w:szCs w:val="26"/>
        </w:rPr>
        <w:t xml:space="preserve">without revision. </w:t>
      </w:r>
    </w:p>
    <w:p w14:paraId="192B8260" w14:textId="77777777" w:rsidR="003D3B8B" w:rsidRDefault="003D3B8B" w:rsidP="00F31023">
      <w:pPr>
        <w:spacing w:after="0" w:line="240" w:lineRule="auto"/>
        <w:rPr>
          <w:sz w:val="26"/>
          <w:szCs w:val="26"/>
        </w:rPr>
      </w:pPr>
    </w:p>
    <w:p w14:paraId="09C99924" w14:textId="4947D371" w:rsidR="001055B3" w:rsidRDefault="006459AD" w:rsidP="00D44740">
      <w:pPr>
        <w:pStyle w:val="ListParagraph"/>
        <w:numPr>
          <w:ilvl w:val="0"/>
          <w:numId w:val="16"/>
        </w:num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Public Comment</w:t>
      </w:r>
    </w:p>
    <w:p w14:paraId="003FE933" w14:textId="3CA470C2" w:rsidR="006459AD" w:rsidRDefault="006459AD" w:rsidP="00513337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A brief period of public comment was designated, with purpose indicated to be input that moves the party in a more free direction.  Mr. Madden spoke briefly concerning </w:t>
      </w:r>
      <w:r w:rsidR="00513337">
        <w:rPr>
          <w:sz w:val="26"/>
          <w:szCs w:val="26"/>
        </w:rPr>
        <w:t xml:space="preserve">Gov. Hobbs’ stated intent to overturn </w:t>
      </w:r>
      <w:r w:rsidR="00927E30">
        <w:rPr>
          <w:sz w:val="26"/>
          <w:szCs w:val="26"/>
        </w:rPr>
        <w:t xml:space="preserve">educational choice accounts. </w:t>
      </w:r>
    </w:p>
    <w:p w14:paraId="582569C8" w14:textId="2E580848" w:rsidR="006459AD" w:rsidRDefault="006459AD" w:rsidP="006459AD">
      <w:pPr>
        <w:rPr>
          <w:sz w:val="26"/>
          <w:szCs w:val="26"/>
        </w:rPr>
      </w:pPr>
    </w:p>
    <w:p w14:paraId="024277D8" w14:textId="3E8439AF" w:rsidR="006459AD" w:rsidRPr="00C77DCF" w:rsidRDefault="006459AD" w:rsidP="006459AD">
      <w:pPr>
        <w:pStyle w:val="ListParagraph"/>
        <w:numPr>
          <w:ilvl w:val="0"/>
          <w:numId w:val="16"/>
        </w:numPr>
        <w:rPr>
          <w:b/>
          <w:bCs/>
          <w:sz w:val="26"/>
          <w:szCs w:val="26"/>
          <w:u w:val="single"/>
        </w:rPr>
      </w:pPr>
      <w:r w:rsidRPr="00C77DCF">
        <w:rPr>
          <w:b/>
          <w:bCs/>
          <w:sz w:val="26"/>
          <w:szCs w:val="26"/>
          <w:u w:val="single"/>
        </w:rPr>
        <w:t xml:space="preserve">Chair’s </w:t>
      </w:r>
      <w:r w:rsidR="00C77DCF" w:rsidRPr="00C77DCF">
        <w:rPr>
          <w:b/>
          <w:bCs/>
          <w:sz w:val="26"/>
          <w:szCs w:val="26"/>
          <w:u w:val="single"/>
        </w:rPr>
        <w:t>Introduction</w:t>
      </w:r>
    </w:p>
    <w:p w14:paraId="4C6D0F33" w14:textId="0E7DD65D" w:rsidR="006459AD" w:rsidRDefault="006459AD" w:rsidP="00927E30">
      <w:pPr>
        <w:ind w:firstLine="720"/>
        <w:rPr>
          <w:sz w:val="26"/>
          <w:szCs w:val="26"/>
        </w:rPr>
      </w:pPr>
      <w:r>
        <w:rPr>
          <w:sz w:val="26"/>
          <w:szCs w:val="26"/>
        </w:rPr>
        <w:t>Chair Brandon Slayton noted that his remarks are primarily a welcome message.</w:t>
      </w:r>
    </w:p>
    <w:p w14:paraId="0C9554FF" w14:textId="1A0D3BAB" w:rsidR="006459AD" w:rsidRDefault="006459AD" w:rsidP="00927E30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He thanked all volunteers for stepping up, being counted in their grassroots, PC, SC, and party stakeholder roles. </w:t>
      </w:r>
    </w:p>
    <w:p w14:paraId="08B6C55F" w14:textId="0E0F755F" w:rsidR="006459AD" w:rsidRDefault="006459AD" w:rsidP="00927E30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He reiterated that this will be his last term as MCLP Chair; to that end he considers it one of his primary tasks to identify future leaders, put the party on a great trajectory.  He encouraged all on the Board/working with the party now to be on the lookout for new future leadership, including those who are present, but not on the Board, and those who aren’t yet known </w:t>
      </w:r>
      <w:r w:rsidR="00EE346B">
        <w:rPr>
          <w:sz w:val="26"/>
          <w:szCs w:val="26"/>
        </w:rPr>
        <w:t xml:space="preserve">– it is in finding and recruiting those future leaders that the party will grow. </w:t>
      </w:r>
    </w:p>
    <w:p w14:paraId="13744A32" w14:textId="1CBFBCF2" w:rsidR="00EE346B" w:rsidRDefault="00EE346B" w:rsidP="00927E30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The Chair noted that he sees a great crop of new talent; that he recognizes that taking on the burdens and responsibilities are part of our purpose, that taking the purpose seriously over the next two years is critical; that will be uncomfortable for some. </w:t>
      </w:r>
    </w:p>
    <w:p w14:paraId="34247AD8" w14:textId="77777777" w:rsidR="00C77DCF" w:rsidRDefault="00EE346B" w:rsidP="00927E30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The Chair gave a recap of recent happenings </w:t>
      </w:r>
      <w:r w:rsidR="00936CE1">
        <w:rPr>
          <w:sz w:val="26"/>
          <w:szCs w:val="26"/>
        </w:rPr>
        <w:t>in the few weeks since the 12/14 Biennial Meeting</w:t>
      </w:r>
      <w:r w:rsidR="00765333">
        <w:rPr>
          <w:sz w:val="26"/>
          <w:szCs w:val="26"/>
        </w:rPr>
        <w:t xml:space="preserve">.  He noted that the video produced by Mike </w:t>
      </w:r>
      <w:proofErr w:type="spellStart"/>
      <w:r w:rsidR="00765333">
        <w:rPr>
          <w:sz w:val="26"/>
          <w:szCs w:val="26"/>
        </w:rPr>
        <w:t>Chesworth</w:t>
      </w:r>
      <w:proofErr w:type="spellEnd"/>
      <w:r w:rsidR="00765333">
        <w:rPr>
          <w:sz w:val="26"/>
          <w:szCs w:val="26"/>
        </w:rPr>
        <w:t xml:space="preserve"> should be available to present by the AZLP’s </w:t>
      </w:r>
      <w:r w:rsidR="0024481B">
        <w:rPr>
          <w:sz w:val="26"/>
          <w:szCs w:val="26"/>
        </w:rPr>
        <w:t xml:space="preserve">annual meeting on January 28.  He also noted that </w:t>
      </w:r>
      <w:proofErr w:type="spellStart"/>
      <w:r w:rsidR="0024481B">
        <w:rPr>
          <w:sz w:val="26"/>
          <w:szCs w:val="26"/>
        </w:rPr>
        <w:t>fomer</w:t>
      </w:r>
      <w:proofErr w:type="spellEnd"/>
      <w:r w:rsidR="0024481B">
        <w:rPr>
          <w:sz w:val="26"/>
          <w:szCs w:val="26"/>
        </w:rPr>
        <w:t xml:space="preserve"> (GA) Senate Candidate/presidential hopeful Chase Oliver would be </w:t>
      </w:r>
      <w:r w:rsidR="00C77DCF">
        <w:rPr>
          <w:sz w:val="26"/>
          <w:szCs w:val="26"/>
        </w:rPr>
        <w:t xml:space="preserve">present that day. </w:t>
      </w:r>
    </w:p>
    <w:p w14:paraId="1491B5A0" w14:textId="77777777" w:rsidR="00C77DCF" w:rsidRDefault="00C77DCF" w:rsidP="00927E30">
      <w:pPr>
        <w:ind w:firstLine="720"/>
        <w:rPr>
          <w:sz w:val="26"/>
          <w:szCs w:val="26"/>
        </w:rPr>
      </w:pPr>
    </w:p>
    <w:p w14:paraId="02C05C0C" w14:textId="2550A784" w:rsidR="00EE346B" w:rsidRPr="00C77DCF" w:rsidRDefault="00C77DCF" w:rsidP="00C77DCF">
      <w:pPr>
        <w:pStyle w:val="ListParagraph"/>
        <w:numPr>
          <w:ilvl w:val="0"/>
          <w:numId w:val="16"/>
        </w:numPr>
        <w:rPr>
          <w:b/>
          <w:bCs/>
          <w:sz w:val="26"/>
          <w:szCs w:val="26"/>
          <w:u w:val="single"/>
        </w:rPr>
      </w:pPr>
      <w:r w:rsidRPr="00C77DCF">
        <w:rPr>
          <w:b/>
          <w:bCs/>
          <w:sz w:val="26"/>
          <w:szCs w:val="26"/>
          <w:u w:val="single"/>
        </w:rPr>
        <w:t>Treasurer’s Report</w:t>
      </w:r>
    </w:p>
    <w:p w14:paraId="328D88FC" w14:textId="7327273D" w:rsidR="00BE3C2F" w:rsidRDefault="00A15EE8" w:rsidP="001364BD">
      <w:pPr>
        <w:ind w:firstLine="720"/>
        <w:rPr>
          <w:sz w:val="26"/>
          <w:szCs w:val="26"/>
        </w:rPr>
      </w:pPr>
      <w:r>
        <w:rPr>
          <w:sz w:val="26"/>
          <w:szCs w:val="26"/>
        </w:rPr>
        <w:t>Treasurer Ryan Simon presented the Treasurer’s Report.  $605.00 was received in donations</w:t>
      </w:r>
      <w:r w:rsidR="001364BD">
        <w:rPr>
          <w:sz w:val="26"/>
          <w:szCs w:val="26"/>
        </w:rPr>
        <w:t xml:space="preserve"> since the last meeting. </w:t>
      </w:r>
    </w:p>
    <w:p w14:paraId="655F5730" w14:textId="7974C59E" w:rsidR="001B7156" w:rsidRDefault="001364BD" w:rsidP="001364BD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Mr. Simon spoke </w:t>
      </w:r>
      <w:r w:rsidR="00BE0921">
        <w:rPr>
          <w:sz w:val="26"/>
          <w:szCs w:val="26"/>
        </w:rPr>
        <w:t xml:space="preserve">to his findings on the topic of bonding the Treasurer and Chair.  He noted that </w:t>
      </w:r>
      <w:r w:rsidR="009A7E27">
        <w:rPr>
          <w:sz w:val="26"/>
          <w:szCs w:val="26"/>
        </w:rPr>
        <w:t>before bonding was realistic, there were steps to take to have MCLP’s fiscal house in order, including</w:t>
      </w:r>
      <w:r w:rsidR="00880D1E">
        <w:rPr>
          <w:sz w:val="26"/>
          <w:szCs w:val="26"/>
        </w:rPr>
        <w:t>: (1) a way to monitor internal finances; (2) the monitoring person/people being people who cannot withdraw funds; (3) double signatures to be required on checks above a certain dollar amount; (4)</w:t>
      </w:r>
      <w:r w:rsidR="00D43F72">
        <w:rPr>
          <w:sz w:val="26"/>
          <w:szCs w:val="26"/>
        </w:rPr>
        <w:t xml:space="preserve"> insurance coverage for crime or for officers</w:t>
      </w:r>
      <w:r w:rsidR="00903297">
        <w:rPr>
          <w:sz w:val="26"/>
          <w:szCs w:val="26"/>
        </w:rPr>
        <w:t xml:space="preserve"> and directors.</w:t>
      </w:r>
    </w:p>
    <w:p w14:paraId="74F9DA7D" w14:textId="0D5B6B2D" w:rsidR="00903297" w:rsidRDefault="00903297" w:rsidP="001364BD">
      <w:pPr>
        <w:rPr>
          <w:sz w:val="26"/>
          <w:szCs w:val="26"/>
        </w:rPr>
      </w:pPr>
      <w:r>
        <w:rPr>
          <w:sz w:val="26"/>
          <w:szCs w:val="26"/>
        </w:rPr>
        <w:t xml:space="preserve">A motion was made (B. Slayton) and seconded (R. Simon) to reimburse </w:t>
      </w:r>
      <w:r w:rsidR="003D0873">
        <w:rPr>
          <w:sz w:val="26"/>
          <w:szCs w:val="26"/>
        </w:rPr>
        <w:t xml:space="preserve">Secretary E. Goldberg $120.00 for funds expended for pizza at the Biennial meeting. </w:t>
      </w:r>
    </w:p>
    <w:p w14:paraId="6A13BB94" w14:textId="2D44F1D2" w:rsidR="00134985" w:rsidRDefault="009140C0" w:rsidP="009140C0">
      <w:pPr>
        <w:pStyle w:val="ListParagraph"/>
        <w:numPr>
          <w:ilvl w:val="0"/>
          <w:numId w:val="16"/>
        </w:numPr>
        <w:rPr>
          <w:b/>
          <w:bCs/>
          <w:sz w:val="26"/>
          <w:szCs w:val="26"/>
        </w:rPr>
      </w:pPr>
      <w:r w:rsidRPr="009140C0">
        <w:rPr>
          <w:b/>
          <w:bCs/>
          <w:sz w:val="26"/>
          <w:szCs w:val="26"/>
        </w:rPr>
        <w:t>Secretary’s Report</w:t>
      </w:r>
    </w:p>
    <w:p w14:paraId="25B45D23" w14:textId="31A58F44" w:rsidR="000C7256" w:rsidRDefault="009140C0" w:rsidP="00F6054F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Secretary E. Goldberg presented the </w:t>
      </w:r>
      <w:r w:rsidR="000C7256">
        <w:rPr>
          <w:sz w:val="26"/>
          <w:szCs w:val="26"/>
        </w:rPr>
        <w:t>minutes of the December Biennial meeting.  With small corrections made while the minutes were viewed, the minutes were accepted.</w:t>
      </w:r>
    </w:p>
    <w:p w14:paraId="40F63688" w14:textId="11104CC5" w:rsidR="000C7256" w:rsidRDefault="00793E83" w:rsidP="000C7256">
      <w:pPr>
        <w:pStyle w:val="ListParagraph"/>
        <w:numPr>
          <w:ilvl w:val="0"/>
          <w:numId w:val="16"/>
        </w:numPr>
        <w:rPr>
          <w:b/>
          <w:bCs/>
          <w:sz w:val="26"/>
          <w:szCs w:val="26"/>
          <w:u w:val="single"/>
        </w:rPr>
      </w:pPr>
      <w:r w:rsidRPr="00793E83">
        <w:rPr>
          <w:b/>
          <w:bCs/>
          <w:sz w:val="26"/>
          <w:szCs w:val="26"/>
          <w:u w:val="single"/>
        </w:rPr>
        <w:t>New Bank Issue</w:t>
      </w:r>
      <w:r>
        <w:rPr>
          <w:b/>
          <w:bCs/>
          <w:sz w:val="26"/>
          <w:szCs w:val="26"/>
          <w:u w:val="single"/>
        </w:rPr>
        <w:t>s</w:t>
      </w:r>
    </w:p>
    <w:p w14:paraId="3DDBA526" w14:textId="77777777" w:rsidR="00753992" w:rsidRDefault="00FC3F4A" w:rsidP="00E74E87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Treasurer Ryan Simon presented information he had obtained concerning the selection of a new bank.  He described that the process had been complicated by the nature of the corporate creature that MCLP is; it is not a nonprofit, it is not presently registered with </w:t>
      </w:r>
      <w:r w:rsidR="00753992">
        <w:rPr>
          <w:sz w:val="26"/>
          <w:szCs w:val="26"/>
        </w:rPr>
        <w:t>the Secretary of State or with the AZCC.</w:t>
      </w:r>
    </w:p>
    <w:p w14:paraId="0556C84D" w14:textId="77777777" w:rsidR="00753992" w:rsidRDefault="00753992" w:rsidP="00E74E87">
      <w:pPr>
        <w:spacing w:after="0" w:line="240" w:lineRule="auto"/>
        <w:ind w:firstLine="720"/>
        <w:rPr>
          <w:sz w:val="26"/>
          <w:szCs w:val="26"/>
        </w:rPr>
      </w:pPr>
    </w:p>
    <w:p w14:paraId="179EF6DA" w14:textId="77777777" w:rsidR="0028467B" w:rsidRDefault="00753992" w:rsidP="0028467B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He described his (along with Asst. Treas. J. Baker’s) visits to </w:t>
      </w:r>
      <w:r w:rsidR="00F84719">
        <w:rPr>
          <w:sz w:val="26"/>
          <w:szCs w:val="26"/>
        </w:rPr>
        <w:t xml:space="preserve">several credit unions, including Copper State, </w:t>
      </w:r>
      <w:r w:rsidR="00DA2FA9">
        <w:rPr>
          <w:sz w:val="26"/>
          <w:szCs w:val="26"/>
        </w:rPr>
        <w:t xml:space="preserve">AZ Financial, </w:t>
      </w:r>
      <w:r w:rsidR="00F84719">
        <w:rPr>
          <w:sz w:val="26"/>
          <w:szCs w:val="26"/>
        </w:rPr>
        <w:t>Desert Financial, Bell</w:t>
      </w:r>
      <w:r w:rsidR="00DA2FA9">
        <w:rPr>
          <w:sz w:val="26"/>
          <w:szCs w:val="26"/>
        </w:rPr>
        <w:t xml:space="preserve"> Bank</w:t>
      </w:r>
      <w:r w:rsidR="00F84719">
        <w:rPr>
          <w:sz w:val="26"/>
          <w:szCs w:val="26"/>
        </w:rPr>
        <w:t xml:space="preserve">, and One AZ.  </w:t>
      </w:r>
      <w:r w:rsidR="007643A5">
        <w:rPr>
          <w:sz w:val="26"/>
          <w:szCs w:val="26"/>
        </w:rPr>
        <w:t xml:space="preserve">Desert Financial required a minimum balance of $1500.00. at </w:t>
      </w:r>
      <w:proofErr w:type="spellStart"/>
      <w:proofErr w:type="gramStart"/>
      <w:r w:rsidR="007643A5">
        <w:rPr>
          <w:sz w:val="26"/>
          <w:szCs w:val="26"/>
        </w:rPr>
        <w:t>at</w:t>
      </w:r>
      <w:proofErr w:type="spellEnd"/>
      <w:r w:rsidR="007643A5">
        <w:rPr>
          <w:sz w:val="26"/>
          <w:szCs w:val="26"/>
        </w:rPr>
        <w:t xml:space="preserve"> all times</w:t>
      </w:r>
      <w:proofErr w:type="gramEnd"/>
      <w:r w:rsidR="007643A5">
        <w:rPr>
          <w:sz w:val="26"/>
          <w:szCs w:val="26"/>
        </w:rPr>
        <w:t xml:space="preserve">.  </w:t>
      </w:r>
      <w:r w:rsidR="0028467B">
        <w:rPr>
          <w:sz w:val="26"/>
          <w:szCs w:val="26"/>
        </w:rPr>
        <w:t>Arizona Financial required only $100.00 be kept in the accounts.</w:t>
      </w:r>
    </w:p>
    <w:p w14:paraId="2C30340C" w14:textId="77777777" w:rsidR="0028467B" w:rsidRDefault="0028467B" w:rsidP="0028467B">
      <w:pPr>
        <w:spacing w:after="0" w:line="240" w:lineRule="auto"/>
        <w:ind w:firstLine="720"/>
        <w:rPr>
          <w:sz w:val="26"/>
          <w:szCs w:val="26"/>
        </w:rPr>
      </w:pPr>
    </w:p>
    <w:p w14:paraId="1D0E655F" w14:textId="1EA90B9C" w:rsidR="00F55531" w:rsidRDefault="005C07AD" w:rsidP="0028467B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Mr. Simon presented a spreadsheet comparing the requirements and charges at each institution.  </w:t>
      </w:r>
      <w:r w:rsidR="00A94312">
        <w:rPr>
          <w:sz w:val="26"/>
          <w:szCs w:val="26"/>
        </w:rPr>
        <w:t>None charged for the first 10 transactions; but charges for more than 10 transactions (including deposits) were $.20/transaction in some instances</w:t>
      </w:r>
      <w:r w:rsidR="00967500">
        <w:rPr>
          <w:sz w:val="26"/>
          <w:szCs w:val="26"/>
        </w:rPr>
        <w:t xml:space="preserve">; some went up to $.40 per transaction after 50 transactions.  </w:t>
      </w:r>
      <w:r w:rsidR="0028467B">
        <w:rPr>
          <w:sz w:val="26"/>
          <w:szCs w:val="26"/>
        </w:rPr>
        <w:t xml:space="preserve"> Discussion was held comparing the services available</w:t>
      </w:r>
      <w:r w:rsidR="00F406CF">
        <w:rPr>
          <w:sz w:val="26"/>
          <w:szCs w:val="26"/>
        </w:rPr>
        <w:t xml:space="preserve"> at each.  It was noted that </w:t>
      </w:r>
      <w:r w:rsidR="00DA2FA9">
        <w:rPr>
          <w:sz w:val="26"/>
          <w:szCs w:val="26"/>
        </w:rPr>
        <w:t>AZ Financial provided for three</w:t>
      </w:r>
      <w:r w:rsidR="00F406CF">
        <w:rPr>
          <w:sz w:val="26"/>
          <w:szCs w:val="26"/>
        </w:rPr>
        <w:t xml:space="preserve"> signers.</w:t>
      </w:r>
    </w:p>
    <w:p w14:paraId="40790E64" w14:textId="77777777" w:rsidR="00F55531" w:rsidRDefault="00F55531" w:rsidP="00E74E87">
      <w:pPr>
        <w:spacing w:after="0" w:line="240" w:lineRule="auto"/>
        <w:ind w:firstLine="720"/>
        <w:rPr>
          <w:sz w:val="26"/>
          <w:szCs w:val="26"/>
        </w:rPr>
      </w:pPr>
    </w:p>
    <w:p w14:paraId="395CC6A7" w14:textId="561DC716" w:rsidR="00F55531" w:rsidRDefault="00F406CF" w:rsidP="00E74E87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N. Madden raised the question concerning whether </w:t>
      </w:r>
      <w:r w:rsidR="00CB637C">
        <w:rPr>
          <w:sz w:val="26"/>
          <w:szCs w:val="26"/>
        </w:rPr>
        <w:t>lack of separate incorporation was causing difficulty?</w:t>
      </w:r>
    </w:p>
    <w:p w14:paraId="57FA507A" w14:textId="77777777" w:rsidR="00F55531" w:rsidRDefault="00F55531" w:rsidP="00E74E87">
      <w:pPr>
        <w:spacing w:after="0" w:line="240" w:lineRule="auto"/>
        <w:ind w:firstLine="720"/>
        <w:rPr>
          <w:sz w:val="26"/>
          <w:szCs w:val="26"/>
        </w:rPr>
      </w:pPr>
    </w:p>
    <w:p w14:paraId="08BA7D20" w14:textId="5AB97DD2" w:rsidR="00B12B46" w:rsidRDefault="00741EE7" w:rsidP="00D2083A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A motion was made </w:t>
      </w:r>
      <w:r w:rsidR="00DC7B7C">
        <w:rPr>
          <w:sz w:val="26"/>
          <w:szCs w:val="26"/>
        </w:rPr>
        <w:t xml:space="preserve">by the Treasurer </w:t>
      </w:r>
      <w:r w:rsidR="00D2083A">
        <w:rPr>
          <w:sz w:val="26"/>
          <w:szCs w:val="26"/>
        </w:rPr>
        <w:t xml:space="preserve">(and seconded by the Chair) </w:t>
      </w:r>
      <w:r w:rsidR="00DC7B7C">
        <w:rPr>
          <w:sz w:val="26"/>
          <w:szCs w:val="26"/>
        </w:rPr>
        <w:t>to</w:t>
      </w:r>
      <w:r w:rsidR="00D2083A">
        <w:rPr>
          <w:sz w:val="26"/>
          <w:szCs w:val="26"/>
        </w:rPr>
        <w:t xml:space="preserve">: (1) </w:t>
      </w:r>
      <w:r w:rsidR="00DC7B7C">
        <w:rPr>
          <w:sz w:val="26"/>
          <w:szCs w:val="26"/>
        </w:rPr>
        <w:t xml:space="preserve"> utilize Arizona Financial for MCLP’s banking needs during the 2023-2025 term</w:t>
      </w:r>
      <w:r w:rsidR="00D2083A">
        <w:rPr>
          <w:sz w:val="26"/>
          <w:szCs w:val="26"/>
        </w:rPr>
        <w:t xml:space="preserve">, </w:t>
      </w:r>
      <w:r w:rsidR="00B12B46">
        <w:rPr>
          <w:sz w:val="26"/>
          <w:szCs w:val="26"/>
        </w:rPr>
        <w:t xml:space="preserve"> </w:t>
      </w:r>
      <w:r w:rsidR="00D2083A">
        <w:rPr>
          <w:sz w:val="26"/>
          <w:szCs w:val="26"/>
        </w:rPr>
        <w:t>and (2)</w:t>
      </w:r>
      <w:r w:rsidR="001B64E6">
        <w:rPr>
          <w:sz w:val="26"/>
          <w:szCs w:val="26"/>
        </w:rPr>
        <w:t xml:space="preserve"> that the Chair, Treasurer, and Assistant Treasurer are directed to work with Bill Barker </w:t>
      </w:r>
      <w:r w:rsidR="0087305C">
        <w:rPr>
          <w:sz w:val="26"/>
          <w:szCs w:val="26"/>
        </w:rPr>
        <w:t>to close the Wells Fargo account, and to transfer funds to AZ Financial.</w:t>
      </w:r>
    </w:p>
    <w:p w14:paraId="7D523D85" w14:textId="77777777" w:rsidR="0087305C" w:rsidRDefault="0087305C" w:rsidP="00D2083A">
      <w:pPr>
        <w:spacing w:after="0" w:line="240" w:lineRule="auto"/>
        <w:ind w:firstLine="720"/>
        <w:rPr>
          <w:sz w:val="26"/>
          <w:szCs w:val="26"/>
        </w:rPr>
      </w:pPr>
    </w:p>
    <w:p w14:paraId="79175A49" w14:textId="67507F2D" w:rsidR="0087305C" w:rsidRDefault="0087305C" w:rsidP="00D2083A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Discussion was held concerning whether, and when, to close the Wells Fargo account.  </w:t>
      </w:r>
    </w:p>
    <w:p w14:paraId="2C12DB14" w14:textId="533C2AE8" w:rsidR="00D82B19" w:rsidRDefault="00D82B19" w:rsidP="00D82B1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Perspectives were raised concerning whether </w:t>
      </w:r>
      <w:r w:rsidR="009A7D93">
        <w:rPr>
          <w:sz w:val="26"/>
          <w:szCs w:val="26"/>
        </w:rPr>
        <w:t>there was utility in maintaining the Wells Fargo account through this Board’s term; whether there was utility in keeping the account open for a period of several months to allow for review and audit of past activity.</w:t>
      </w:r>
    </w:p>
    <w:p w14:paraId="2B0A94AA" w14:textId="77777777" w:rsidR="009A7D93" w:rsidRDefault="009A7D93" w:rsidP="00D82B19">
      <w:pPr>
        <w:spacing w:after="0" w:line="240" w:lineRule="auto"/>
        <w:rPr>
          <w:sz w:val="26"/>
          <w:szCs w:val="26"/>
        </w:rPr>
      </w:pPr>
    </w:p>
    <w:p w14:paraId="2C33D9F1" w14:textId="72EFACB5" w:rsidR="009A7D93" w:rsidRDefault="009A7D93" w:rsidP="00D82B1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After discussion, </w:t>
      </w:r>
      <w:r w:rsidR="00603C4B">
        <w:rPr>
          <w:sz w:val="26"/>
          <w:szCs w:val="26"/>
        </w:rPr>
        <w:t xml:space="preserve">consensus evolved that the statements from 2017 to 2022 should be </w:t>
      </w:r>
      <w:r w:rsidR="00422DD4">
        <w:rPr>
          <w:sz w:val="26"/>
          <w:szCs w:val="26"/>
        </w:rPr>
        <w:t xml:space="preserve">downloaded from the Wells Fargo account and placed in an accessible </w:t>
      </w:r>
      <w:proofErr w:type="spellStart"/>
      <w:r w:rsidR="00422DD4">
        <w:rPr>
          <w:sz w:val="26"/>
          <w:szCs w:val="26"/>
        </w:rPr>
        <w:t>sharefile</w:t>
      </w:r>
      <w:proofErr w:type="spellEnd"/>
      <w:r w:rsidR="00422DD4">
        <w:rPr>
          <w:sz w:val="26"/>
          <w:szCs w:val="26"/>
        </w:rPr>
        <w:t xml:space="preserve"> for audit purposes, and that closing the </w:t>
      </w:r>
      <w:r w:rsidR="009B44A3">
        <w:rPr>
          <w:sz w:val="26"/>
          <w:szCs w:val="26"/>
        </w:rPr>
        <w:t>Wells Fargo account by the end of Q2 2023 would be the reasonable goal.</w:t>
      </w:r>
    </w:p>
    <w:p w14:paraId="70D0E006" w14:textId="77777777" w:rsidR="009B44A3" w:rsidRDefault="009B44A3" w:rsidP="00D82B19">
      <w:pPr>
        <w:spacing w:after="0" w:line="240" w:lineRule="auto"/>
        <w:rPr>
          <w:sz w:val="26"/>
          <w:szCs w:val="26"/>
        </w:rPr>
      </w:pPr>
    </w:p>
    <w:p w14:paraId="68F0EC3E" w14:textId="2207D223" w:rsidR="009B44A3" w:rsidRDefault="009B44A3" w:rsidP="00D82B1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With those caveats, a vote was taken on the motion which passed unanimously.</w:t>
      </w:r>
    </w:p>
    <w:p w14:paraId="47FABDBB" w14:textId="77777777" w:rsidR="009B44A3" w:rsidRDefault="009B44A3" w:rsidP="00D82B19">
      <w:pPr>
        <w:spacing w:after="0" w:line="240" w:lineRule="auto"/>
        <w:rPr>
          <w:sz w:val="26"/>
          <w:szCs w:val="26"/>
        </w:rPr>
      </w:pPr>
    </w:p>
    <w:p w14:paraId="2EFCE406" w14:textId="3BA9F12B" w:rsidR="00F6054F" w:rsidRPr="00F6054F" w:rsidRDefault="00F6054F" w:rsidP="00F6054F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  <w:sz w:val="26"/>
          <w:szCs w:val="26"/>
          <w:u w:val="single"/>
        </w:rPr>
      </w:pPr>
      <w:r w:rsidRPr="00F6054F">
        <w:rPr>
          <w:b/>
          <w:bCs/>
          <w:sz w:val="26"/>
          <w:szCs w:val="26"/>
          <w:u w:val="single"/>
        </w:rPr>
        <w:t>Legislative Topics</w:t>
      </w:r>
    </w:p>
    <w:p w14:paraId="6B114A62" w14:textId="77777777" w:rsidR="00F6054F" w:rsidRPr="00F6054F" w:rsidRDefault="00F6054F" w:rsidP="00F6054F">
      <w:pPr>
        <w:spacing w:after="0" w:line="240" w:lineRule="auto"/>
        <w:rPr>
          <w:sz w:val="26"/>
          <w:szCs w:val="26"/>
        </w:rPr>
      </w:pPr>
    </w:p>
    <w:p w14:paraId="298A0DE0" w14:textId="24DF6886" w:rsidR="00F6054F" w:rsidRDefault="00F6054F" w:rsidP="00B708F1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The Chair noted the opening of the legislature’s session earlier this week. </w:t>
      </w:r>
    </w:p>
    <w:p w14:paraId="5037F08E" w14:textId="77777777" w:rsidR="00F6054F" w:rsidRDefault="00F6054F" w:rsidP="00F6054F">
      <w:pPr>
        <w:spacing w:after="0" w:line="240" w:lineRule="auto"/>
        <w:ind w:left="720"/>
        <w:rPr>
          <w:sz w:val="26"/>
          <w:szCs w:val="26"/>
        </w:rPr>
      </w:pPr>
    </w:p>
    <w:p w14:paraId="3D26FBFE" w14:textId="48127E6B" w:rsidR="00F6054F" w:rsidRDefault="00B708F1" w:rsidP="00B708F1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Discussion was held concerning the ‘Defend the Guard’ legislation sponsored by Wendy Rogers (to keep Arizona’s national guard </w:t>
      </w:r>
      <w:r w:rsidR="00E23EAD">
        <w:rPr>
          <w:sz w:val="26"/>
          <w:szCs w:val="26"/>
        </w:rPr>
        <w:t xml:space="preserve">members home from wars of foreign aggression). </w:t>
      </w:r>
    </w:p>
    <w:p w14:paraId="7FDF4737" w14:textId="77777777" w:rsidR="00E23EAD" w:rsidRDefault="00E23EAD" w:rsidP="00B708F1">
      <w:pPr>
        <w:spacing w:after="0" w:line="240" w:lineRule="auto"/>
        <w:ind w:firstLine="720"/>
        <w:rPr>
          <w:sz w:val="26"/>
          <w:szCs w:val="26"/>
        </w:rPr>
      </w:pPr>
    </w:p>
    <w:p w14:paraId="4D4C3DC1" w14:textId="55AFEDF0" w:rsidR="00E23EAD" w:rsidRDefault="00E23EAD" w:rsidP="00B708F1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The Chair encouraged members to contact their </w:t>
      </w:r>
      <w:r w:rsidR="00BD0C10">
        <w:rPr>
          <w:sz w:val="26"/>
          <w:szCs w:val="26"/>
        </w:rPr>
        <w:t xml:space="preserve">reps to introduce themselves and to indicate support for this legislation. </w:t>
      </w:r>
    </w:p>
    <w:p w14:paraId="7510D152" w14:textId="77777777" w:rsidR="009D616E" w:rsidRDefault="009D616E" w:rsidP="00B708F1">
      <w:pPr>
        <w:spacing w:after="0" w:line="240" w:lineRule="auto"/>
        <w:ind w:firstLine="720"/>
        <w:rPr>
          <w:sz w:val="26"/>
          <w:szCs w:val="26"/>
        </w:rPr>
      </w:pPr>
    </w:p>
    <w:p w14:paraId="7501DF50" w14:textId="6DBA1281" w:rsidR="009D616E" w:rsidRDefault="009D616E" w:rsidP="00B708F1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The Chair noted that 2</w:t>
      </w:r>
      <w:r w:rsidRPr="009D616E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VC Brock Wilson and Asst. Sec. Sheila Shaver and himself had registered for the ‘RTS’ – Request to Speak </w:t>
      </w:r>
      <w:r w:rsidR="00755DB2">
        <w:rPr>
          <w:sz w:val="26"/>
          <w:szCs w:val="26"/>
        </w:rPr>
        <w:t>– roster at the legislature, and that with the RTS system, speaking remotely was possible.</w:t>
      </w:r>
    </w:p>
    <w:p w14:paraId="37585AB7" w14:textId="77777777" w:rsidR="00755DB2" w:rsidRPr="00A40355" w:rsidRDefault="00755DB2" w:rsidP="00B708F1">
      <w:pPr>
        <w:spacing w:after="0" w:line="240" w:lineRule="auto"/>
        <w:ind w:firstLine="720"/>
        <w:rPr>
          <w:b/>
          <w:bCs/>
          <w:sz w:val="26"/>
          <w:szCs w:val="26"/>
          <w:u w:val="single"/>
        </w:rPr>
      </w:pPr>
    </w:p>
    <w:p w14:paraId="458269AB" w14:textId="28753F1B" w:rsidR="00A40355" w:rsidRPr="00A40355" w:rsidRDefault="00A40355" w:rsidP="00A40355">
      <w:pPr>
        <w:pStyle w:val="ListParagraph"/>
        <w:numPr>
          <w:ilvl w:val="0"/>
          <w:numId w:val="16"/>
        </w:numPr>
        <w:spacing w:after="0" w:line="240" w:lineRule="auto"/>
        <w:rPr>
          <w:sz w:val="26"/>
          <w:szCs w:val="26"/>
        </w:rPr>
      </w:pPr>
      <w:r w:rsidRPr="00A40355">
        <w:rPr>
          <w:b/>
          <w:bCs/>
          <w:sz w:val="26"/>
          <w:szCs w:val="26"/>
          <w:u w:val="single"/>
        </w:rPr>
        <w:t>Goal Setting</w:t>
      </w:r>
      <w:r w:rsidR="00584AC8">
        <w:rPr>
          <w:b/>
          <w:bCs/>
          <w:sz w:val="26"/>
          <w:szCs w:val="26"/>
          <w:u w:val="single"/>
        </w:rPr>
        <w:t xml:space="preserve"> Meeting</w:t>
      </w:r>
    </w:p>
    <w:p w14:paraId="63F6FF4E" w14:textId="77777777" w:rsidR="00A40355" w:rsidRDefault="00A40355" w:rsidP="00A40355">
      <w:pPr>
        <w:spacing w:after="0" w:line="240" w:lineRule="auto"/>
        <w:rPr>
          <w:sz w:val="26"/>
          <w:szCs w:val="26"/>
        </w:rPr>
      </w:pPr>
    </w:p>
    <w:p w14:paraId="44461798" w14:textId="34A3F1A9" w:rsidR="00584AC8" w:rsidRDefault="00A40355" w:rsidP="00542F32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1A3E89">
        <w:rPr>
          <w:sz w:val="26"/>
          <w:szCs w:val="26"/>
        </w:rPr>
        <w:t xml:space="preserve">Chair noted that he had created </w:t>
      </w:r>
      <w:r w:rsidR="00B455CF">
        <w:rPr>
          <w:sz w:val="26"/>
          <w:szCs w:val="26"/>
        </w:rPr>
        <w:t>the basics for a 2-year plan, but wanted to discuss and brainstorm implementation of the party</w:t>
      </w:r>
      <w:r w:rsidR="00584AC8">
        <w:rPr>
          <w:sz w:val="26"/>
          <w:szCs w:val="26"/>
        </w:rPr>
        <w:t>’s approach to the next two years</w:t>
      </w:r>
      <w:r w:rsidR="00542F32">
        <w:rPr>
          <w:sz w:val="26"/>
          <w:szCs w:val="26"/>
        </w:rPr>
        <w:t>; he suggested that this be done before the end of Q1.</w:t>
      </w:r>
    </w:p>
    <w:p w14:paraId="7C17C1F0" w14:textId="77777777" w:rsidR="00542F32" w:rsidRDefault="00542F32" w:rsidP="00542F32">
      <w:pPr>
        <w:spacing w:after="0" w:line="240" w:lineRule="auto"/>
        <w:ind w:firstLine="720"/>
        <w:rPr>
          <w:sz w:val="26"/>
          <w:szCs w:val="26"/>
        </w:rPr>
      </w:pPr>
    </w:p>
    <w:p w14:paraId="4561BD4A" w14:textId="60975213" w:rsidR="00542F32" w:rsidRDefault="00542F32" w:rsidP="00542F32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Discussion about the kind of meeting, and when/where to conduct it, was held.</w:t>
      </w:r>
    </w:p>
    <w:p w14:paraId="00C7B505" w14:textId="77777777" w:rsidR="00542F32" w:rsidRDefault="00542F32" w:rsidP="00542F32">
      <w:pPr>
        <w:spacing w:after="0" w:line="240" w:lineRule="auto"/>
        <w:ind w:firstLine="720"/>
        <w:rPr>
          <w:sz w:val="26"/>
          <w:szCs w:val="26"/>
        </w:rPr>
      </w:pPr>
    </w:p>
    <w:p w14:paraId="04222DF4" w14:textId="5EDD9436" w:rsidR="00542F32" w:rsidRDefault="00542F32" w:rsidP="00542F32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After some discussion, the body agreed that an in-person meeting was more desirable than online.  </w:t>
      </w:r>
      <w:r w:rsidR="002F7922">
        <w:rPr>
          <w:sz w:val="26"/>
          <w:szCs w:val="26"/>
        </w:rPr>
        <w:t>It was suggested that members be prepared to present goals at the February 8 Board meeting, but that the discussion/implementation and brainstorming session would be held in the afternoon of February 18 after the conclusion of the 2</w:t>
      </w:r>
      <w:r w:rsidR="002F7922" w:rsidRPr="002F7922">
        <w:rPr>
          <w:sz w:val="26"/>
          <w:szCs w:val="26"/>
          <w:vertAlign w:val="superscript"/>
        </w:rPr>
        <w:t>nd</w:t>
      </w:r>
      <w:r w:rsidR="002F7922">
        <w:rPr>
          <w:sz w:val="26"/>
          <w:szCs w:val="26"/>
        </w:rPr>
        <w:t xml:space="preserve"> Amendment Rally.</w:t>
      </w:r>
    </w:p>
    <w:p w14:paraId="0CF398AD" w14:textId="77777777" w:rsidR="002F7922" w:rsidRDefault="002F7922" w:rsidP="00542F32">
      <w:pPr>
        <w:spacing w:after="0" w:line="240" w:lineRule="auto"/>
        <w:ind w:firstLine="720"/>
        <w:rPr>
          <w:sz w:val="26"/>
          <w:szCs w:val="26"/>
        </w:rPr>
      </w:pPr>
    </w:p>
    <w:p w14:paraId="1F642DEE" w14:textId="6380496B" w:rsidR="002F7922" w:rsidRPr="00E45137" w:rsidRDefault="00E45137" w:rsidP="00E45137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  <w:sz w:val="26"/>
          <w:szCs w:val="26"/>
          <w:u w:val="single"/>
        </w:rPr>
      </w:pPr>
      <w:r w:rsidRPr="00E45137">
        <w:rPr>
          <w:b/>
          <w:bCs/>
          <w:sz w:val="26"/>
          <w:szCs w:val="26"/>
          <w:u w:val="single"/>
        </w:rPr>
        <w:t>Committees and Committee Staffing</w:t>
      </w:r>
    </w:p>
    <w:p w14:paraId="0C9F4DF9" w14:textId="77777777" w:rsidR="00E45137" w:rsidRDefault="00E45137" w:rsidP="00E45137">
      <w:pPr>
        <w:spacing w:after="0" w:line="240" w:lineRule="auto"/>
        <w:rPr>
          <w:sz w:val="26"/>
          <w:szCs w:val="26"/>
        </w:rPr>
      </w:pPr>
    </w:p>
    <w:p w14:paraId="67882064" w14:textId="6C71D8AE" w:rsidR="00933244" w:rsidRDefault="00933244" w:rsidP="00BF70F2">
      <w:pPr>
        <w:spacing w:after="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>The Chair mentioned existing committees and some members involved on each</w:t>
      </w:r>
      <w:r w:rsidR="00BF70F2">
        <w:rPr>
          <w:sz w:val="26"/>
          <w:szCs w:val="26"/>
        </w:rPr>
        <w:t>.</w:t>
      </w:r>
    </w:p>
    <w:p w14:paraId="1BCAD7FC" w14:textId="77777777" w:rsidR="00BF70F2" w:rsidRDefault="00BF70F2" w:rsidP="00BF70F2">
      <w:pPr>
        <w:spacing w:after="0" w:line="240" w:lineRule="auto"/>
        <w:ind w:left="720"/>
        <w:rPr>
          <w:sz w:val="26"/>
          <w:szCs w:val="26"/>
        </w:rPr>
      </w:pPr>
    </w:p>
    <w:p w14:paraId="79F034F9" w14:textId="5B1F9C90" w:rsidR="00BF70F2" w:rsidRDefault="00BF70F2" w:rsidP="00BF70F2">
      <w:pPr>
        <w:pStyle w:val="ListParagraph"/>
        <w:numPr>
          <w:ilvl w:val="0"/>
          <w:numId w:val="4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Media –  Presently the Chair, S. Shaver, L. Snyder and N. Madden work on the Media Committee.  The Chair hoped that the media committee will be </w:t>
      </w:r>
      <w:proofErr w:type="spellStart"/>
      <w:r>
        <w:rPr>
          <w:sz w:val="26"/>
          <w:szCs w:val="26"/>
        </w:rPr>
        <w:lastRenderedPageBreak/>
        <w:t>dencentralized</w:t>
      </w:r>
      <w:proofErr w:type="spellEnd"/>
      <w:r>
        <w:rPr>
          <w:sz w:val="26"/>
          <w:szCs w:val="26"/>
        </w:rPr>
        <w:t xml:space="preserve"> further and tha</w:t>
      </w:r>
      <w:r w:rsidR="00EB02C2">
        <w:rPr>
          <w:sz w:val="26"/>
          <w:szCs w:val="26"/>
        </w:rPr>
        <w:t xml:space="preserve">t as more channels are developed, additional people can contribute their passions and skillset. </w:t>
      </w:r>
    </w:p>
    <w:p w14:paraId="58DA9C5B" w14:textId="77777777" w:rsidR="00036524" w:rsidRDefault="00036524" w:rsidP="00036524">
      <w:pPr>
        <w:spacing w:after="0" w:line="240" w:lineRule="auto"/>
        <w:rPr>
          <w:sz w:val="26"/>
          <w:szCs w:val="26"/>
        </w:rPr>
      </w:pPr>
    </w:p>
    <w:p w14:paraId="2919D7F7" w14:textId="31519E87" w:rsidR="00036524" w:rsidRDefault="00036524" w:rsidP="0003652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At the moment, MCLP’s media outreach includes Twitter, FB, a content calendar</w:t>
      </w:r>
      <w:r w:rsidR="005441AB">
        <w:rPr>
          <w:sz w:val="26"/>
          <w:szCs w:val="26"/>
        </w:rPr>
        <w:t xml:space="preserve">, a newsletter; goals include subject matter expert content pieces on the website, </w:t>
      </w:r>
      <w:r w:rsidR="00444BDB">
        <w:rPr>
          <w:sz w:val="26"/>
          <w:szCs w:val="26"/>
        </w:rPr>
        <w:t xml:space="preserve">more earned media, and expansion into TikTok, Instagram, </w:t>
      </w:r>
      <w:r w:rsidR="00F055D3">
        <w:rPr>
          <w:sz w:val="26"/>
          <w:szCs w:val="26"/>
        </w:rPr>
        <w:t xml:space="preserve">and similar. </w:t>
      </w:r>
    </w:p>
    <w:p w14:paraId="39E0990E" w14:textId="77777777" w:rsidR="00F055D3" w:rsidRPr="00036524" w:rsidRDefault="00F055D3" w:rsidP="00036524">
      <w:pPr>
        <w:spacing w:after="0" w:line="240" w:lineRule="auto"/>
        <w:rPr>
          <w:sz w:val="26"/>
          <w:szCs w:val="26"/>
        </w:rPr>
      </w:pPr>
    </w:p>
    <w:p w14:paraId="1A50498E" w14:textId="77777777" w:rsidR="00F6054F" w:rsidRDefault="00F6054F" w:rsidP="005F68AF">
      <w:pPr>
        <w:spacing w:after="0" w:line="240" w:lineRule="auto"/>
        <w:rPr>
          <w:sz w:val="26"/>
          <w:szCs w:val="26"/>
        </w:rPr>
      </w:pPr>
    </w:p>
    <w:p w14:paraId="5268F5DC" w14:textId="2E7D17A5" w:rsidR="00D35857" w:rsidRPr="008D441C" w:rsidRDefault="00F36463" w:rsidP="008D441C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  <w:sz w:val="26"/>
          <w:szCs w:val="26"/>
          <w:u w:val="single"/>
        </w:rPr>
      </w:pPr>
      <w:r w:rsidRPr="008D441C">
        <w:rPr>
          <w:b/>
          <w:bCs/>
          <w:sz w:val="26"/>
          <w:szCs w:val="26"/>
          <w:u w:val="single"/>
        </w:rPr>
        <w:t xml:space="preserve">Old/New Business </w:t>
      </w:r>
    </w:p>
    <w:p w14:paraId="2CAEF403" w14:textId="77777777" w:rsidR="00F36463" w:rsidRDefault="00F36463" w:rsidP="00F36463">
      <w:pPr>
        <w:spacing w:after="0" w:line="240" w:lineRule="auto"/>
        <w:rPr>
          <w:b/>
          <w:bCs/>
          <w:sz w:val="26"/>
          <w:szCs w:val="26"/>
        </w:rPr>
      </w:pPr>
    </w:p>
    <w:p w14:paraId="42B91130" w14:textId="40BF9255" w:rsidR="00F36463" w:rsidRDefault="00F055D3" w:rsidP="00F055D3">
      <w:pPr>
        <w:pStyle w:val="ListParagraph"/>
        <w:numPr>
          <w:ilvl w:val="0"/>
          <w:numId w:val="47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2A Rally on 02/18</w:t>
      </w:r>
    </w:p>
    <w:p w14:paraId="5DA7470E" w14:textId="77777777" w:rsidR="00F055D3" w:rsidRDefault="00F055D3" w:rsidP="00F055D3">
      <w:pPr>
        <w:spacing w:after="0" w:line="240" w:lineRule="auto"/>
        <w:rPr>
          <w:b/>
          <w:bCs/>
          <w:sz w:val="26"/>
          <w:szCs w:val="26"/>
          <w:u w:val="single"/>
        </w:rPr>
      </w:pPr>
    </w:p>
    <w:p w14:paraId="1196CA20" w14:textId="133164CA" w:rsidR="00F055D3" w:rsidRDefault="00D9288F" w:rsidP="00543060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Plans for the MCLP/AZLP booth at the 2A rally were discussed.  </w:t>
      </w:r>
      <w:r w:rsidR="00941732">
        <w:rPr>
          <w:sz w:val="26"/>
          <w:szCs w:val="26"/>
        </w:rPr>
        <w:t>Raffling an ‘anti ATF’ gift basket, or raffling a firearm (or gift certificate to a gun shop) were discussed</w:t>
      </w:r>
      <w:r w:rsidR="00543060">
        <w:rPr>
          <w:sz w:val="26"/>
          <w:szCs w:val="26"/>
        </w:rPr>
        <w:t xml:space="preserve">.   Members mentioned contacts they had in gun shops, breweries, </w:t>
      </w:r>
      <w:r w:rsidR="00746DED">
        <w:rPr>
          <w:sz w:val="26"/>
          <w:szCs w:val="26"/>
        </w:rPr>
        <w:t>smoke shops, etc.</w:t>
      </w:r>
    </w:p>
    <w:p w14:paraId="7F9D98E7" w14:textId="77777777" w:rsidR="00746DED" w:rsidRPr="00732A9A" w:rsidRDefault="00746DED" w:rsidP="00543060">
      <w:pPr>
        <w:spacing w:after="0" w:line="240" w:lineRule="auto"/>
        <w:ind w:firstLine="720"/>
        <w:rPr>
          <w:b/>
          <w:bCs/>
          <w:sz w:val="26"/>
          <w:szCs w:val="26"/>
          <w:u w:val="single"/>
        </w:rPr>
      </w:pPr>
    </w:p>
    <w:p w14:paraId="7FE03F5A" w14:textId="6205A525" w:rsidR="00746DED" w:rsidRPr="00732A9A" w:rsidRDefault="00746DED" w:rsidP="00746DED">
      <w:pPr>
        <w:pStyle w:val="ListParagraph"/>
        <w:numPr>
          <w:ilvl w:val="0"/>
          <w:numId w:val="47"/>
        </w:numPr>
        <w:spacing w:after="0" w:line="240" w:lineRule="auto"/>
        <w:rPr>
          <w:b/>
          <w:bCs/>
          <w:sz w:val="26"/>
          <w:szCs w:val="26"/>
          <w:u w:val="single"/>
        </w:rPr>
      </w:pPr>
      <w:r w:rsidRPr="00732A9A">
        <w:rPr>
          <w:b/>
          <w:bCs/>
          <w:sz w:val="26"/>
          <w:szCs w:val="26"/>
          <w:u w:val="single"/>
        </w:rPr>
        <w:t xml:space="preserve">Vacancies on Appointed </w:t>
      </w:r>
      <w:r w:rsidR="00732A9A" w:rsidRPr="00732A9A">
        <w:rPr>
          <w:b/>
          <w:bCs/>
          <w:sz w:val="26"/>
          <w:szCs w:val="26"/>
          <w:u w:val="single"/>
        </w:rPr>
        <w:t>Board and Commissions</w:t>
      </w:r>
    </w:p>
    <w:p w14:paraId="69E6C419" w14:textId="77777777" w:rsidR="00732A9A" w:rsidRDefault="00732A9A" w:rsidP="00732A9A">
      <w:pPr>
        <w:spacing w:after="0" w:line="240" w:lineRule="auto"/>
        <w:rPr>
          <w:sz w:val="26"/>
          <w:szCs w:val="26"/>
        </w:rPr>
      </w:pPr>
    </w:p>
    <w:p w14:paraId="695F3A1A" w14:textId="692E21FF" w:rsidR="00732A9A" w:rsidRDefault="00732A9A" w:rsidP="00267E75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N. Madden </w:t>
      </w:r>
      <w:r w:rsidR="00C2186C">
        <w:rPr>
          <w:sz w:val="26"/>
          <w:szCs w:val="26"/>
        </w:rPr>
        <w:t xml:space="preserve">reencouraged attendees to consider applying for appointment to </w:t>
      </w:r>
      <w:r w:rsidR="00491B44">
        <w:rPr>
          <w:sz w:val="26"/>
          <w:szCs w:val="26"/>
        </w:rPr>
        <w:t xml:space="preserve">vacancies existing in local, and state, boards and commissions.  He noted local planning &amp; zoning boards as most important; he considered property tax appeals next. </w:t>
      </w:r>
      <w:r w:rsidR="00267E75">
        <w:rPr>
          <w:sz w:val="26"/>
          <w:szCs w:val="26"/>
        </w:rPr>
        <w:t xml:space="preserve"> Discussion was held concerning the need to aggregate information concerning the vacancies in a place that is accessible to members (like on the MCLP website).  </w:t>
      </w:r>
    </w:p>
    <w:p w14:paraId="64703533" w14:textId="77777777" w:rsidR="00A476D7" w:rsidRDefault="00A476D7" w:rsidP="00267E75">
      <w:pPr>
        <w:spacing w:after="0" w:line="240" w:lineRule="auto"/>
        <w:ind w:firstLine="720"/>
        <w:rPr>
          <w:sz w:val="26"/>
          <w:szCs w:val="26"/>
        </w:rPr>
      </w:pPr>
    </w:p>
    <w:p w14:paraId="582C6382" w14:textId="77777777" w:rsidR="008D441C" w:rsidRDefault="008D441C" w:rsidP="008D441C">
      <w:pPr>
        <w:pStyle w:val="ListParagraph"/>
        <w:spacing w:after="0"/>
        <w:ind w:left="1080"/>
        <w:rPr>
          <w:b/>
          <w:bCs/>
          <w:sz w:val="26"/>
          <w:szCs w:val="26"/>
          <w:u w:val="single"/>
        </w:rPr>
      </w:pPr>
    </w:p>
    <w:p w14:paraId="381A7529" w14:textId="0BDE7031" w:rsidR="00287E63" w:rsidRPr="008D441C" w:rsidRDefault="00287E63" w:rsidP="008D441C">
      <w:pPr>
        <w:pStyle w:val="ListParagraph"/>
        <w:numPr>
          <w:ilvl w:val="0"/>
          <w:numId w:val="16"/>
        </w:numPr>
        <w:spacing w:after="0"/>
        <w:rPr>
          <w:b/>
          <w:bCs/>
          <w:sz w:val="26"/>
          <w:szCs w:val="26"/>
          <w:u w:val="single"/>
        </w:rPr>
      </w:pPr>
      <w:r w:rsidRPr="008D441C">
        <w:rPr>
          <w:b/>
          <w:bCs/>
          <w:sz w:val="26"/>
          <w:szCs w:val="26"/>
          <w:u w:val="single"/>
        </w:rPr>
        <w:t xml:space="preserve">Conclusion </w:t>
      </w:r>
    </w:p>
    <w:p w14:paraId="3118EEA8" w14:textId="68D4F096" w:rsidR="00894955" w:rsidRDefault="00894955" w:rsidP="00894955">
      <w:pPr>
        <w:spacing w:after="0"/>
        <w:ind w:left="720"/>
        <w:rPr>
          <w:sz w:val="26"/>
          <w:szCs w:val="26"/>
        </w:rPr>
      </w:pPr>
    </w:p>
    <w:p w14:paraId="753D001C" w14:textId="7DFA491B" w:rsidR="007660AE" w:rsidRDefault="007660AE" w:rsidP="007660AE">
      <w:pPr>
        <w:spacing w:after="0"/>
        <w:ind w:firstLine="360"/>
        <w:rPr>
          <w:sz w:val="26"/>
          <w:szCs w:val="26"/>
        </w:rPr>
      </w:pPr>
      <w:r>
        <w:rPr>
          <w:sz w:val="26"/>
          <w:szCs w:val="26"/>
        </w:rPr>
        <w:t>A motion to adjourn was made (</w:t>
      </w:r>
      <w:r w:rsidR="00F96749">
        <w:rPr>
          <w:sz w:val="26"/>
          <w:szCs w:val="26"/>
        </w:rPr>
        <w:t>E</w:t>
      </w:r>
      <w:r w:rsidR="008D441C">
        <w:rPr>
          <w:sz w:val="26"/>
          <w:szCs w:val="26"/>
        </w:rPr>
        <w:t xml:space="preserve">. </w:t>
      </w:r>
      <w:r w:rsidR="00F96749">
        <w:rPr>
          <w:sz w:val="26"/>
          <w:szCs w:val="26"/>
        </w:rPr>
        <w:t>Fowler</w:t>
      </w:r>
      <w:r w:rsidR="007D7765">
        <w:rPr>
          <w:sz w:val="26"/>
          <w:szCs w:val="26"/>
        </w:rPr>
        <w:t>)</w:t>
      </w:r>
      <w:r>
        <w:rPr>
          <w:sz w:val="26"/>
          <w:szCs w:val="26"/>
        </w:rPr>
        <w:t xml:space="preserve"> and</w:t>
      </w:r>
      <w:r w:rsidR="00F96749">
        <w:rPr>
          <w:sz w:val="26"/>
          <w:szCs w:val="26"/>
        </w:rPr>
        <w:t xml:space="preserve"> seconded (J. Baker)</w:t>
      </w:r>
      <w:r>
        <w:rPr>
          <w:sz w:val="26"/>
          <w:szCs w:val="26"/>
        </w:rPr>
        <w:t xml:space="preserve"> and the meeting was adjourned at </w:t>
      </w:r>
      <w:r w:rsidR="00F96749">
        <w:rPr>
          <w:sz w:val="26"/>
          <w:szCs w:val="26"/>
        </w:rPr>
        <w:t>8:41 p.m.</w:t>
      </w:r>
    </w:p>
    <w:p w14:paraId="3FCCA2CF" w14:textId="77777777" w:rsidR="007660AE" w:rsidRPr="000768F2" w:rsidRDefault="007660AE" w:rsidP="007660AE">
      <w:pPr>
        <w:spacing w:after="0"/>
        <w:ind w:firstLine="360"/>
        <w:rPr>
          <w:sz w:val="26"/>
          <w:szCs w:val="26"/>
        </w:rPr>
      </w:pPr>
    </w:p>
    <w:p w14:paraId="0CCF11FE" w14:textId="1FB1C46A" w:rsidR="00B96DEF" w:rsidRPr="00FF73D2" w:rsidRDefault="00B96DEF" w:rsidP="00B96DEF">
      <w:pPr>
        <w:ind w:left="720"/>
        <w:rPr>
          <w:sz w:val="26"/>
          <w:szCs w:val="26"/>
        </w:rPr>
      </w:pPr>
      <w:r w:rsidRPr="00FF73D2">
        <w:rPr>
          <w:sz w:val="26"/>
          <w:szCs w:val="26"/>
        </w:rPr>
        <w:tab/>
      </w:r>
      <w:r w:rsidRPr="00FF73D2">
        <w:rPr>
          <w:sz w:val="26"/>
          <w:szCs w:val="26"/>
        </w:rPr>
        <w:tab/>
      </w:r>
      <w:r w:rsidRPr="00FF73D2">
        <w:rPr>
          <w:sz w:val="26"/>
          <w:szCs w:val="26"/>
        </w:rPr>
        <w:tab/>
      </w:r>
      <w:r w:rsidRPr="00FF73D2">
        <w:rPr>
          <w:sz w:val="26"/>
          <w:szCs w:val="26"/>
        </w:rPr>
        <w:tab/>
      </w:r>
      <w:r w:rsidRPr="00FF73D2">
        <w:rPr>
          <w:sz w:val="26"/>
          <w:szCs w:val="26"/>
        </w:rPr>
        <w:tab/>
        <w:t>Respectfully submitted,</w:t>
      </w:r>
    </w:p>
    <w:p w14:paraId="14C8A9B2" w14:textId="42CBFC14" w:rsidR="00B96DEF" w:rsidRPr="000768F2" w:rsidRDefault="00B96DEF" w:rsidP="000768F2">
      <w:pPr>
        <w:spacing w:after="0" w:line="240" w:lineRule="auto"/>
        <w:ind w:left="720"/>
        <w:rPr>
          <w:rFonts w:ascii="Lucida Handwriting" w:hAnsi="Lucida Handwriting"/>
          <w:b/>
          <w:bCs/>
          <w:i/>
          <w:iCs/>
          <w:color w:val="002060"/>
          <w:sz w:val="26"/>
          <w:szCs w:val="26"/>
        </w:rPr>
      </w:pPr>
      <w:r w:rsidRPr="00FF73D2">
        <w:rPr>
          <w:sz w:val="26"/>
          <w:szCs w:val="26"/>
        </w:rPr>
        <w:tab/>
      </w:r>
      <w:r w:rsidRPr="00FF73D2">
        <w:rPr>
          <w:sz w:val="26"/>
          <w:szCs w:val="26"/>
        </w:rPr>
        <w:tab/>
      </w:r>
      <w:r w:rsidRPr="00FF73D2">
        <w:rPr>
          <w:sz w:val="26"/>
          <w:szCs w:val="26"/>
        </w:rPr>
        <w:tab/>
      </w:r>
      <w:r w:rsidRPr="00FF73D2">
        <w:rPr>
          <w:sz w:val="26"/>
          <w:szCs w:val="26"/>
        </w:rPr>
        <w:tab/>
      </w:r>
      <w:r w:rsidRPr="00FF73D2">
        <w:rPr>
          <w:sz w:val="26"/>
          <w:szCs w:val="26"/>
        </w:rPr>
        <w:tab/>
      </w:r>
      <w:r w:rsidRPr="00FF73D2">
        <w:rPr>
          <w:rFonts w:ascii="Lucida Handwriting" w:hAnsi="Lucida Handwriting"/>
          <w:b/>
          <w:bCs/>
          <w:i/>
          <w:iCs/>
          <w:color w:val="002060"/>
          <w:sz w:val="26"/>
          <w:szCs w:val="26"/>
        </w:rPr>
        <w:t>Emily S. Goldberg</w:t>
      </w:r>
      <w:r w:rsidR="000768F2">
        <w:rPr>
          <w:rFonts w:ascii="Lucida Handwriting" w:hAnsi="Lucida Handwriting"/>
          <w:b/>
          <w:bCs/>
          <w:i/>
          <w:iCs/>
          <w:color w:val="002060"/>
          <w:sz w:val="26"/>
          <w:szCs w:val="26"/>
        </w:rPr>
        <w:t>. Secretary</w:t>
      </w:r>
    </w:p>
    <w:p w14:paraId="5F72F66B" w14:textId="2A11FC03" w:rsidR="00B96DEF" w:rsidRDefault="00B96DEF" w:rsidP="00B96DEF">
      <w:pPr>
        <w:rPr>
          <w:b/>
          <w:bCs/>
          <w:sz w:val="28"/>
          <w:szCs w:val="28"/>
        </w:rPr>
      </w:pPr>
    </w:p>
    <w:p w14:paraId="63FC25E7" w14:textId="122378A6" w:rsidR="00CF7D1F" w:rsidRDefault="00CF7D1F" w:rsidP="00B96DEF">
      <w:pPr>
        <w:rPr>
          <w:sz w:val="26"/>
          <w:szCs w:val="26"/>
        </w:rPr>
      </w:pPr>
    </w:p>
    <w:p w14:paraId="75D820D7" w14:textId="7F70BC35" w:rsidR="00C73328" w:rsidRDefault="00C73328" w:rsidP="00B96DEF">
      <w:pPr>
        <w:rPr>
          <w:sz w:val="26"/>
          <w:szCs w:val="26"/>
        </w:rPr>
      </w:pPr>
    </w:p>
    <w:p w14:paraId="22F130DF" w14:textId="19EC98FB" w:rsidR="00C73328" w:rsidRDefault="00C73328" w:rsidP="00B96DEF">
      <w:pPr>
        <w:rPr>
          <w:sz w:val="26"/>
          <w:szCs w:val="26"/>
        </w:rPr>
      </w:pPr>
    </w:p>
    <w:p w14:paraId="24B590FA" w14:textId="64879EB6" w:rsidR="00C73328" w:rsidRDefault="00C73328" w:rsidP="00B96DEF">
      <w:pPr>
        <w:rPr>
          <w:sz w:val="26"/>
          <w:szCs w:val="26"/>
        </w:rPr>
      </w:pPr>
    </w:p>
    <w:p w14:paraId="43E241A1" w14:textId="59FC9813" w:rsidR="00C73328" w:rsidRDefault="00C73328" w:rsidP="00B96DEF">
      <w:pPr>
        <w:rPr>
          <w:sz w:val="26"/>
          <w:szCs w:val="26"/>
        </w:rPr>
      </w:pPr>
    </w:p>
    <w:sectPr w:rsidR="00C73328" w:rsidSect="00FF73D2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8E1C" w14:textId="77777777" w:rsidR="002B6DF1" w:rsidRDefault="002B6DF1" w:rsidP="00B96DEF">
      <w:pPr>
        <w:spacing w:after="0" w:line="240" w:lineRule="auto"/>
      </w:pPr>
      <w:r>
        <w:separator/>
      </w:r>
    </w:p>
  </w:endnote>
  <w:endnote w:type="continuationSeparator" w:id="0">
    <w:p w14:paraId="7EB3F068" w14:textId="77777777" w:rsidR="002B6DF1" w:rsidRDefault="002B6DF1" w:rsidP="00B9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D612" w14:textId="77777777" w:rsidR="00287E63" w:rsidRDefault="00287E63">
    <w:pPr>
      <w:pStyle w:val="Footer"/>
      <w:rPr>
        <w:i/>
        <w:iCs/>
        <w:sz w:val="20"/>
        <w:szCs w:val="20"/>
      </w:rPr>
    </w:pPr>
  </w:p>
  <w:p w14:paraId="71C4BC8D" w14:textId="1A0D725F" w:rsidR="00B96DEF" w:rsidRDefault="00B96DEF">
    <w:pPr>
      <w:pStyle w:val="Footer"/>
    </w:pPr>
    <w:r w:rsidRPr="00287E63">
      <w:rPr>
        <w:i/>
        <w:iCs/>
        <w:sz w:val="20"/>
        <w:szCs w:val="20"/>
      </w:rPr>
      <w:t>MCLP Minutes</w:t>
    </w:r>
    <w:r w:rsidR="004958F6">
      <w:rPr>
        <w:i/>
        <w:iCs/>
        <w:sz w:val="20"/>
        <w:szCs w:val="20"/>
      </w:rPr>
      <w:t xml:space="preserve"> </w:t>
    </w:r>
    <w:r w:rsidR="005A5D2C">
      <w:rPr>
        <w:i/>
        <w:iCs/>
        <w:sz w:val="20"/>
        <w:szCs w:val="20"/>
      </w:rPr>
      <w:t>Jan. 11</w:t>
    </w:r>
    <w:proofErr w:type="gramStart"/>
    <w:r w:rsidR="005A5D2C">
      <w:rPr>
        <w:i/>
        <w:iCs/>
        <w:sz w:val="20"/>
        <w:szCs w:val="20"/>
      </w:rPr>
      <w:t xml:space="preserve"> 2023</w:t>
    </w:r>
    <w:proofErr w:type="gramEnd"/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0E30" w14:textId="77777777" w:rsidR="002B6DF1" w:rsidRDefault="002B6DF1" w:rsidP="00B96DEF">
      <w:pPr>
        <w:spacing w:after="0" w:line="240" w:lineRule="auto"/>
      </w:pPr>
      <w:r>
        <w:separator/>
      </w:r>
    </w:p>
  </w:footnote>
  <w:footnote w:type="continuationSeparator" w:id="0">
    <w:p w14:paraId="78F608B5" w14:textId="77777777" w:rsidR="002B6DF1" w:rsidRDefault="002B6DF1" w:rsidP="00B9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EAA"/>
    <w:multiLevelType w:val="hybridMultilevel"/>
    <w:tmpl w:val="65529936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  <w:b/>
        <w:sz w:val="28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3C05AC"/>
    <w:multiLevelType w:val="hybridMultilevel"/>
    <w:tmpl w:val="AEE03932"/>
    <w:lvl w:ilvl="0" w:tplc="0E0A17B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C03E59"/>
    <w:multiLevelType w:val="hybridMultilevel"/>
    <w:tmpl w:val="EE4C89E6"/>
    <w:lvl w:ilvl="0" w:tplc="5F26994E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25EC6"/>
    <w:multiLevelType w:val="hybridMultilevel"/>
    <w:tmpl w:val="10DE7680"/>
    <w:lvl w:ilvl="0" w:tplc="B2C6F6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60B44"/>
    <w:multiLevelType w:val="hybridMultilevel"/>
    <w:tmpl w:val="A3FA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3632D"/>
    <w:multiLevelType w:val="hybridMultilevel"/>
    <w:tmpl w:val="3DF69326"/>
    <w:lvl w:ilvl="0" w:tplc="AA9A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B84191"/>
    <w:multiLevelType w:val="hybridMultilevel"/>
    <w:tmpl w:val="424CB0B8"/>
    <w:lvl w:ilvl="0" w:tplc="4D80A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C40B3C"/>
    <w:multiLevelType w:val="hybridMultilevel"/>
    <w:tmpl w:val="7FB22FA8"/>
    <w:lvl w:ilvl="0" w:tplc="94FC1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A44C67"/>
    <w:multiLevelType w:val="hybridMultilevel"/>
    <w:tmpl w:val="CF4C3F8A"/>
    <w:lvl w:ilvl="0" w:tplc="7ABE52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FDE6357"/>
    <w:multiLevelType w:val="hybridMultilevel"/>
    <w:tmpl w:val="AB8CAD3C"/>
    <w:lvl w:ilvl="0" w:tplc="D0107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553E12"/>
    <w:multiLevelType w:val="hybridMultilevel"/>
    <w:tmpl w:val="9BA48D28"/>
    <w:lvl w:ilvl="0" w:tplc="6090E8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10F3274"/>
    <w:multiLevelType w:val="hybridMultilevel"/>
    <w:tmpl w:val="73BA17BC"/>
    <w:lvl w:ilvl="0" w:tplc="35C8BE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D4173B"/>
    <w:multiLevelType w:val="hybridMultilevel"/>
    <w:tmpl w:val="23E2E38A"/>
    <w:lvl w:ilvl="0" w:tplc="4E8A9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DE186A"/>
    <w:multiLevelType w:val="hybridMultilevel"/>
    <w:tmpl w:val="2CCE6250"/>
    <w:lvl w:ilvl="0" w:tplc="19A4FE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431C0"/>
    <w:multiLevelType w:val="hybridMultilevel"/>
    <w:tmpl w:val="65529936"/>
    <w:lvl w:ilvl="0" w:tplc="A5F8A668">
      <w:start w:val="1"/>
      <w:numFmt w:val="upperRoman"/>
      <w:lvlText w:val="%1."/>
      <w:lvlJc w:val="left"/>
      <w:pPr>
        <w:ind w:left="2160" w:hanging="72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93837B2"/>
    <w:multiLevelType w:val="hybridMultilevel"/>
    <w:tmpl w:val="BA78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794ED5"/>
    <w:multiLevelType w:val="hybridMultilevel"/>
    <w:tmpl w:val="5FA6ED4E"/>
    <w:lvl w:ilvl="0" w:tplc="91DE8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BE83A99"/>
    <w:multiLevelType w:val="hybridMultilevel"/>
    <w:tmpl w:val="32F8ADEE"/>
    <w:lvl w:ilvl="0" w:tplc="AC4EC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C0223B9"/>
    <w:multiLevelType w:val="hybridMultilevel"/>
    <w:tmpl w:val="B506286E"/>
    <w:lvl w:ilvl="0" w:tplc="01624D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CD5215"/>
    <w:multiLevelType w:val="hybridMultilevel"/>
    <w:tmpl w:val="15BE56F4"/>
    <w:lvl w:ilvl="0" w:tplc="0A2690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BC25DD"/>
    <w:multiLevelType w:val="hybridMultilevel"/>
    <w:tmpl w:val="5B006898"/>
    <w:lvl w:ilvl="0" w:tplc="899C8D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157307E"/>
    <w:multiLevelType w:val="hybridMultilevel"/>
    <w:tmpl w:val="D4FEA490"/>
    <w:lvl w:ilvl="0" w:tplc="EB1894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231EB6"/>
    <w:multiLevelType w:val="hybridMultilevel"/>
    <w:tmpl w:val="10E0E030"/>
    <w:lvl w:ilvl="0" w:tplc="DC80986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0B95F45"/>
    <w:multiLevelType w:val="hybridMultilevel"/>
    <w:tmpl w:val="3558F9FE"/>
    <w:lvl w:ilvl="0" w:tplc="1E4A5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FF6BB8"/>
    <w:multiLevelType w:val="hybridMultilevel"/>
    <w:tmpl w:val="BF9C335E"/>
    <w:lvl w:ilvl="0" w:tplc="88CEF0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DD2599"/>
    <w:multiLevelType w:val="hybridMultilevel"/>
    <w:tmpl w:val="2D8A7A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E532846"/>
    <w:multiLevelType w:val="hybridMultilevel"/>
    <w:tmpl w:val="FCEC8C9E"/>
    <w:lvl w:ilvl="0" w:tplc="34285B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EDB1EB3"/>
    <w:multiLevelType w:val="hybridMultilevel"/>
    <w:tmpl w:val="D826C214"/>
    <w:lvl w:ilvl="0" w:tplc="715090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1CF6795"/>
    <w:multiLevelType w:val="hybridMultilevel"/>
    <w:tmpl w:val="2FE83022"/>
    <w:lvl w:ilvl="0" w:tplc="81CC094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E5703"/>
    <w:multiLevelType w:val="hybridMultilevel"/>
    <w:tmpl w:val="C5BC5D74"/>
    <w:lvl w:ilvl="0" w:tplc="8042C9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D120DF"/>
    <w:multiLevelType w:val="hybridMultilevel"/>
    <w:tmpl w:val="4912A2A4"/>
    <w:lvl w:ilvl="0" w:tplc="A16AC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663AA6"/>
    <w:multiLevelType w:val="hybridMultilevel"/>
    <w:tmpl w:val="6846D666"/>
    <w:lvl w:ilvl="0" w:tplc="71C4C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0D50D2"/>
    <w:multiLevelType w:val="hybridMultilevel"/>
    <w:tmpl w:val="7EFC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D41DE"/>
    <w:multiLevelType w:val="hybridMultilevel"/>
    <w:tmpl w:val="E69ECF1E"/>
    <w:lvl w:ilvl="0" w:tplc="9462EEE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9A36D2"/>
    <w:multiLevelType w:val="hybridMultilevel"/>
    <w:tmpl w:val="65529936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  <w:b/>
        <w:sz w:val="28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3753AC0"/>
    <w:multiLevelType w:val="hybridMultilevel"/>
    <w:tmpl w:val="2FBEE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5E14454"/>
    <w:multiLevelType w:val="hybridMultilevel"/>
    <w:tmpl w:val="6588A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32214"/>
    <w:multiLevelType w:val="hybridMultilevel"/>
    <w:tmpl w:val="1A4672F0"/>
    <w:lvl w:ilvl="0" w:tplc="C78030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73D54DD"/>
    <w:multiLevelType w:val="hybridMultilevel"/>
    <w:tmpl w:val="53DCB0AE"/>
    <w:lvl w:ilvl="0" w:tplc="F2461CF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F747F5"/>
    <w:multiLevelType w:val="hybridMultilevel"/>
    <w:tmpl w:val="5164DE34"/>
    <w:lvl w:ilvl="0" w:tplc="9196AE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2FD2E41"/>
    <w:multiLevelType w:val="hybridMultilevel"/>
    <w:tmpl w:val="CAC0C744"/>
    <w:lvl w:ilvl="0" w:tplc="3EC453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4215BE"/>
    <w:multiLevelType w:val="hybridMultilevel"/>
    <w:tmpl w:val="79D8F314"/>
    <w:lvl w:ilvl="0" w:tplc="3BE677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414963"/>
    <w:multiLevelType w:val="hybridMultilevel"/>
    <w:tmpl w:val="C3565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91353"/>
    <w:multiLevelType w:val="hybridMultilevel"/>
    <w:tmpl w:val="ABB49692"/>
    <w:lvl w:ilvl="0" w:tplc="D9B6B3F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797108"/>
    <w:multiLevelType w:val="hybridMultilevel"/>
    <w:tmpl w:val="C666D420"/>
    <w:lvl w:ilvl="0" w:tplc="2B9202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8115C8"/>
    <w:multiLevelType w:val="hybridMultilevel"/>
    <w:tmpl w:val="4308E5C6"/>
    <w:lvl w:ilvl="0" w:tplc="7D3E1F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9D65F0C"/>
    <w:multiLevelType w:val="hybridMultilevel"/>
    <w:tmpl w:val="171856C4"/>
    <w:lvl w:ilvl="0" w:tplc="F0C67F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48336638">
    <w:abstractNumId w:val="19"/>
  </w:num>
  <w:num w:numId="2" w16cid:durableId="264701022">
    <w:abstractNumId w:val="41"/>
  </w:num>
  <w:num w:numId="3" w16cid:durableId="1925649070">
    <w:abstractNumId w:val="29"/>
  </w:num>
  <w:num w:numId="4" w16cid:durableId="1489441264">
    <w:abstractNumId w:val="24"/>
  </w:num>
  <w:num w:numId="5" w16cid:durableId="1751265959">
    <w:abstractNumId w:val="11"/>
  </w:num>
  <w:num w:numId="6" w16cid:durableId="1841693905">
    <w:abstractNumId w:val="39"/>
  </w:num>
  <w:num w:numId="7" w16cid:durableId="1904292326">
    <w:abstractNumId w:val="8"/>
  </w:num>
  <w:num w:numId="8" w16cid:durableId="1971860250">
    <w:abstractNumId w:val="12"/>
  </w:num>
  <w:num w:numId="9" w16cid:durableId="588081875">
    <w:abstractNumId w:val="43"/>
  </w:num>
  <w:num w:numId="10" w16cid:durableId="318653715">
    <w:abstractNumId w:val="10"/>
  </w:num>
  <w:num w:numId="11" w16cid:durableId="1670668083">
    <w:abstractNumId w:val="3"/>
  </w:num>
  <w:num w:numId="12" w16cid:durableId="865170104">
    <w:abstractNumId w:val="38"/>
  </w:num>
  <w:num w:numId="13" w16cid:durableId="1454667397">
    <w:abstractNumId w:val="18"/>
  </w:num>
  <w:num w:numId="14" w16cid:durableId="1508211481">
    <w:abstractNumId w:val="42"/>
  </w:num>
  <w:num w:numId="15" w16cid:durableId="1964798762">
    <w:abstractNumId w:val="21"/>
  </w:num>
  <w:num w:numId="16" w16cid:durableId="1453358158">
    <w:abstractNumId w:val="14"/>
  </w:num>
  <w:num w:numId="17" w16cid:durableId="1221747308">
    <w:abstractNumId w:val="37"/>
  </w:num>
  <w:num w:numId="18" w16cid:durableId="138423909">
    <w:abstractNumId w:val="27"/>
  </w:num>
  <w:num w:numId="19" w16cid:durableId="870261989">
    <w:abstractNumId w:val="20"/>
  </w:num>
  <w:num w:numId="20" w16cid:durableId="1607734067">
    <w:abstractNumId w:val="23"/>
  </w:num>
  <w:num w:numId="21" w16cid:durableId="74401472">
    <w:abstractNumId w:val="9"/>
  </w:num>
  <w:num w:numId="22" w16cid:durableId="1849950478">
    <w:abstractNumId w:val="2"/>
  </w:num>
  <w:num w:numId="23" w16cid:durableId="1429085635">
    <w:abstractNumId w:val="31"/>
  </w:num>
  <w:num w:numId="24" w16cid:durableId="152526831">
    <w:abstractNumId w:val="44"/>
  </w:num>
  <w:num w:numId="25" w16cid:durableId="1610351922">
    <w:abstractNumId w:val="22"/>
  </w:num>
  <w:num w:numId="26" w16cid:durableId="835263511">
    <w:abstractNumId w:val="33"/>
  </w:num>
  <w:num w:numId="27" w16cid:durableId="1105616967">
    <w:abstractNumId w:val="28"/>
  </w:num>
  <w:num w:numId="28" w16cid:durableId="1556232414">
    <w:abstractNumId w:val="7"/>
  </w:num>
  <w:num w:numId="29" w16cid:durableId="1631932082">
    <w:abstractNumId w:val="16"/>
  </w:num>
  <w:num w:numId="30" w16cid:durableId="413936869">
    <w:abstractNumId w:val="1"/>
  </w:num>
  <w:num w:numId="31" w16cid:durableId="782193968">
    <w:abstractNumId w:val="5"/>
  </w:num>
  <w:num w:numId="32" w16cid:durableId="1362853426">
    <w:abstractNumId w:val="13"/>
  </w:num>
  <w:num w:numId="33" w16cid:durableId="1396735184">
    <w:abstractNumId w:val="26"/>
  </w:num>
  <w:num w:numId="34" w16cid:durableId="1104694827">
    <w:abstractNumId w:val="40"/>
  </w:num>
  <w:num w:numId="35" w16cid:durableId="619338066">
    <w:abstractNumId w:val="32"/>
  </w:num>
  <w:num w:numId="36" w16cid:durableId="551355506">
    <w:abstractNumId w:val="25"/>
  </w:num>
  <w:num w:numId="37" w16cid:durableId="1249118245">
    <w:abstractNumId w:val="15"/>
  </w:num>
  <w:num w:numId="38" w16cid:durableId="1811242939">
    <w:abstractNumId w:val="35"/>
  </w:num>
  <w:num w:numId="39" w16cid:durableId="934749362">
    <w:abstractNumId w:val="4"/>
  </w:num>
  <w:num w:numId="40" w16cid:durableId="51314779">
    <w:abstractNumId w:val="30"/>
  </w:num>
  <w:num w:numId="41" w16cid:durableId="1428428476">
    <w:abstractNumId w:val="17"/>
  </w:num>
  <w:num w:numId="42" w16cid:durableId="733818450">
    <w:abstractNumId w:val="36"/>
  </w:num>
  <w:num w:numId="43" w16cid:durableId="1244293094">
    <w:abstractNumId w:val="6"/>
  </w:num>
  <w:num w:numId="44" w16cid:durableId="416942553">
    <w:abstractNumId w:val="0"/>
  </w:num>
  <w:num w:numId="45" w16cid:durableId="1169323875">
    <w:abstractNumId w:val="34"/>
  </w:num>
  <w:num w:numId="46" w16cid:durableId="866481159">
    <w:abstractNumId w:val="46"/>
  </w:num>
  <w:num w:numId="47" w16cid:durableId="1453674045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B3"/>
    <w:rsid w:val="00027B24"/>
    <w:rsid w:val="00036524"/>
    <w:rsid w:val="00040994"/>
    <w:rsid w:val="000637FF"/>
    <w:rsid w:val="00074D8B"/>
    <w:rsid w:val="000768F2"/>
    <w:rsid w:val="00083B41"/>
    <w:rsid w:val="000848D7"/>
    <w:rsid w:val="00095C50"/>
    <w:rsid w:val="000B444A"/>
    <w:rsid w:val="000C7256"/>
    <w:rsid w:val="000D1BA2"/>
    <w:rsid w:val="000D33BC"/>
    <w:rsid w:val="000E1700"/>
    <w:rsid w:val="001055B3"/>
    <w:rsid w:val="00111487"/>
    <w:rsid w:val="00113537"/>
    <w:rsid w:val="00120EB9"/>
    <w:rsid w:val="00125B31"/>
    <w:rsid w:val="00131B32"/>
    <w:rsid w:val="00134611"/>
    <w:rsid w:val="00134985"/>
    <w:rsid w:val="001364BD"/>
    <w:rsid w:val="0013651A"/>
    <w:rsid w:val="00136802"/>
    <w:rsid w:val="001440DD"/>
    <w:rsid w:val="001514E0"/>
    <w:rsid w:val="00152957"/>
    <w:rsid w:val="001547B6"/>
    <w:rsid w:val="00177E97"/>
    <w:rsid w:val="00191CBC"/>
    <w:rsid w:val="00197DB2"/>
    <w:rsid w:val="001A3E89"/>
    <w:rsid w:val="001A42DB"/>
    <w:rsid w:val="001B1888"/>
    <w:rsid w:val="001B5F55"/>
    <w:rsid w:val="001B64E6"/>
    <w:rsid w:val="001B7156"/>
    <w:rsid w:val="001C3422"/>
    <w:rsid w:val="001C3DE0"/>
    <w:rsid w:val="001D25C5"/>
    <w:rsid w:val="001F2A15"/>
    <w:rsid w:val="001F4157"/>
    <w:rsid w:val="001F4A19"/>
    <w:rsid w:val="001F76C9"/>
    <w:rsid w:val="002303CA"/>
    <w:rsid w:val="0024481B"/>
    <w:rsid w:val="00256ED6"/>
    <w:rsid w:val="00267E75"/>
    <w:rsid w:val="00271597"/>
    <w:rsid w:val="0027642B"/>
    <w:rsid w:val="002766BB"/>
    <w:rsid w:val="00280797"/>
    <w:rsid w:val="0028467B"/>
    <w:rsid w:val="00284A63"/>
    <w:rsid w:val="00287E63"/>
    <w:rsid w:val="00293DD8"/>
    <w:rsid w:val="0029578B"/>
    <w:rsid w:val="002B5870"/>
    <w:rsid w:val="002B6DF1"/>
    <w:rsid w:val="002C137B"/>
    <w:rsid w:val="002C2925"/>
    <w:rsid w:val="002E0B1A"/>
    <w:rsid w:val="002E6BBA"/>
    <w:rsid w:val="002F0773"/>
    <w:rsid w:val="002F1AD2"/>
    <w:rsid w:val="002F7922"/>
    <w:rsid w:val="00310F96"/>
    <w:rsid w:val="00313E98"/>
    <w:rsid w:val="00327AC9"/>
    <w:rsid w:val="00337113"/>
    <w:rsid w:val="00353EFB"/>
    <w:rsid w:val="003634ED"/>
    <w:rsid w:val="00363D59"/>
    <w:rsid w:val="00364653"/>
    <w:rsid w:val="0036579D"/>
    <w:rsid w:val="0037325B"/>
    <w:rsid w:val="003739B3"/>
    <w:rsid w:val="0038174D"/>
    <w:rsid w:val="00384D76"/>
    <w:rsid w:val="00392C97"/>
    <w:rsid w:val="003A1B7A"/>
    <w:rsid w:val="003A24F2"/>
    <w:rsid w:val="003A5602"/>
    <w:rsid w:val="003A610C"/>
    <w:rsid w:val="003B5DBE"/>
    <w:rsid w:val="003C1365"/>
    <w:rsid w:val="003C627E"/>
    <w:rsid w:val="003C7709"/>
    <w:rsid w:val="003D0541"/>
    <w:rsid w:val="003D0873"/>
    <w:rsid w:val="003D3B8B"/>
    <w:rsid w:val="003E0269"/>
    <w:rsid w:val="003E1ACF"/>
    <w:rsid w:val="003E528F"/>
    <w:rsid w:val="003F47E7"/>
    <w:rsid w:val="003F51CA"/>
    <w:rsid w:val="004024C1"/>
    <w:rsid w:val="004045DD"/>
    <w:rsid w:val="00412F3D"/>
    <w:rsid w:val="00415D93"/>
    <w:rsid w:val="00422DD4"/>
    <w:rsid w:val="00437EE5"/>
    <w:rsid w:val="004424E4"/>
    <w:rsid w:val="00442D8A"/>
    <w:rsid w:val="00442FFE"/>
    <w:rsid w:val="00444BDB"/>
    <w:rsid w:val="00450D68"/>
    <w:rsid w:val="00462150"/>
    <w:rsid w:val="00462961"/>
    <w:rsid w:val="00464F58"/>
    <w:rsid w:val="0046551C"/>
    <w:rsid w:val="00465BD7"/>
    <w:rsid w:val="00476FF0"/>
    <w:rsid w:val="004863D6"/>
    <w:rsid w:val="00486421"/>
    <w:rsid w:val="004904ED"/>
    <w:rsid w:val="00491B44"/>
    <w:rsid w:val="00493E9E"/>
    <w:rsid w:val="004958F6"/>
    <w:rsid w:val="00497FB9"/>
    <w:rsid w:val="004A0ECE"/>
    <w:rsid w:val="004A32FD"/>
    <w:rsid w:val="004C05A2"/>
    <w:rsid w:val="004C7E29"/>
    <w:rsid w:val="004D4684"/>
    <w:rsid w:val="004D7EA9"/>
    <w:rsid w:val="004E47F0"/>
    <w:rsid w:val="004E514F"/>
    <w:rsid w:val="004F7ABB"/>
    <w:rsid w:val="005003C9"/>
    <w:rsid w:val="00513337"/>
    <w:rsid w:val="0051425F"/>
    <w:rsid w:val="00542F32"/>
    <w:rsid w:val="00543060"/>
    <w:rsid w:val="005441AB"/>
    <w:rsid w:val="005456F4"/>
    <w:rsid w:val="00550A5B"/>
    <w:rsid w:val="00560A09"/>
    <w:rsid w:val="0056304C"/>
    <w:rsid w:val="00566A5B"/>
    <w:rsid w:val="0057067C"/>
    <w:rsid w:val="00580CB2"/>
    <w:rsid w:val="00584AC8"/>
    <w:rsid w:val="0059059D"/>
    <w:rsid w:val="005A11DA"/>
    <w:rsid w:val="005A5D2C"/>
    <w:rsid w:val="005B1231"/>
    <w:rsid w:val="005C07AD"/>
    <w:rsid w:val="005C3C41"/>
    <w:rsid w:val="005C672B"/>
    <w:rsid w:val="005D0CD7"/>
    <w:rsid w:val="005F269E"/>
    <w:rsid w:val="005F68AF"/>
    <w:rsid w:val="00603C4B"/>
    <w:rsid w:val="00611AEB"/>
    <w:rsid w:val="0061539D"/>
    <w:rsid w:val="0062054F"/>
    <w:rsid w:val="0062433C"/>
    <w:rsid w:val="00627766"/>
    <w:rsid w:val="00635C1F"/>
    <w:rsid w:val="006407E9"/>
    <w:rsid w:val="00644C55"/>
    <w:rsid w:val="006459AD"/>
    <w:rsid w:val="00660482"/>
    <w:rsid w:val="006614A6"/>
    <w:rsid w:val="006638CD"/>
    <w:rsid w:val="006651AA"/>
    <w:rsid w:val="006844A5"/>
    <w:rsid w:val="00695A85"/>
    <w:rsid w:val="0069703C"/>
    <w:rsid w:val="006B01F3"/>
    <w:rsid w:val="006C09BF"/>
    <w:rsid w:val="006C0D93"/>
    <w:rsid w:val="006C21CD"/>
    <w:rsid w:val="006D2B1B"/>
    <w:rsid w:val="006D3CFE"/>
    <w:rsid w:val="006D5DAB"/>
    <w:rsid w:val="006F204E"/>
    <w:rsid w:val="006F2368"/>
    <w:rsid w:val="006F6B0E"/>
    <w:rsid w:val="007010AD"/>
    <w:rsid w:val="0072605F"/>
    <w:rsid w:val="00726FC9"/>
    <w:rsid w:val="00732A9A"/>
    <w:rsid w:val="00741EE7"/>
    <w:rsid w:val="00746DED"/>
    <w:rsid w:val="00747A69"/>
    <w:rsid w:val="00753992"/>
    <w:rsid w:val="00753BAC"/>
    <w:rsid w:val="00755DB2"/>
    <w:rsid w:val="007643A5"/>
    <w:rsid w:val="00765333"/>
    <w:rsid w:val="007660AE"/>
    <w:rsid w:val="00793BFA"/>
    <w:rsid w:val="00793E83"/>
    <w:rsid w:val="00796B93"/>
    <w:rsid w:val="007B036A"/>
    <w:rsid w:val="007B7B50"/>
    <w:rsid w:val="007C0E91"/>
    <w:rsid w:val="007C2BBF"/>
    <w:rsid w:val="007D7765"/>
    <w:rsid w:val="007E4EC1"/>
    <w:rsid w:val="00810304"/>
    <w:rsid w:val="008268CF"/>
    <w:rsid w:val="00843B27"/>
    <w:rsid w:val="0084418D"/>
    <w:rsid w:val="00850193"/>
    <w:rsid w:val="0085184B"/>
    <w:rsid w:val="00851B8A"/>
    <w:rsid w:val="00861056"/>
    <w:rsid w:val="0087305C"/>
    <w:rsid w:val="00875975"/>
    <w:rsid w:val="008775D5"/>
    <w:rsid w:val="00880D1E"/>
    <w:rsid w:val="008902E2"/>
    <w:rsid w:val="00894321"/>
    <w:rsid w:val="00894955"/>
    <w:rsid w:val="008C471F"/>
    <w:rsid w:val="008D2EA4"/>
    <w:rsid w:val="008D441C"/>
    <w:rsid w:val="008D5526"/>
    <w:rsid w:val="008E51CB"/>
    <w:rsid w:val="00902C3A"/>
    <w:rsid w:val="00903297"/>
    <w:rsid w:val="00906C3E"/>
    <w:rsid w:val="009140C0"/>
    <w:rsid w:val="00923D07"/>
    <w:rsid w:val="00927E30"/>
    <w:rsid w:val="00930EB8"/>
    <w:rsid w:val="00933244"/>
    <w:rsid w:val="00936918"/>
    <w:rsid w:val="00936CE1"/>
    <w:rsid w:val="00941732"/>
    <w:rsid w:val="00946B1C"/>
    <w:rsid w:val="0095393F"/>
    <w:rsid w:val="00963A7E"/>
    <w:rsid w:val="00967500"/>
    <w:rsid w:val="009950E0"/>
    <w:rsid w:val="00996C61"/>
    <w:rsid w:val="009A4C4F"/>
    <w:rsid w:val="009A7D93"/>
    <w:rsid w:val="009A7E27"/>
    <w:rsid w:val="009B44A3"/>
    <w:rsid w:val="009B5009"/>
    <w:rsid w:val="009C1DDC"/>
    <w:rsid w:val="009D616E"/>
    <w:rsid w:val="009E396A"/>
    <w:rsid w:val="009F0F12"/>
    <w:rsid w:val="009F7024"/>
    <w:rsid w:val="00A03CA1"/>
    <w:rsid w:val="00A05B1A"/>
    <w:rsid w:val="00A15EE8"/>
    <w:rsid w:val="00A27431"/>
    <w:rsid w:val="00A3717E"/>
    <w:rsid w:val="00A379A6"/>
    <w:rsid w:val="00A40355"/>
    <w:rsid w:val="00A476D7"/>
    <w:rsid w:val="00A56A21"/>
    <w:rsid w:val="00A62351"/>
    <w:rsid w:val="00A74D60"/>
    <w:rsid w:val="00A83E48"/>
    <w:rsid w:val="00A87973"/>
    <w:rsid w:val="00A87A09"/>
    <w:rsid w:val="00A94312"/>
    <w:rsid w:val="00A9756E"/>
    <w:rsid w:val="00A97609"/>
    <w:rsid w:val="00AA126B"/>
    <w:rsid w:val="00AA3DB4"/>
    <w:rsid w:val="00AB1F3F"/>
    <w:rsid w:val="00AB234E"/>
    <w:rsid w:val="00AB6ED7"/>
    <w:rsid w:val="00AC4180"/>
    <w:rsid w:val="00AD79AC"/>
    <w:rsid w:val="00B12B46"/>
    <w:rsid w:val="00B1463B"/>
    <w:rsid w:val="00B21201"/>
    <w:rsid w:val="00B2370C"/>
    <w:rsid w:val="00B275F4"/>
    <w:rsid w:val="00B455CF"/>
    <w:rsid w:val="00B45E96"/>
    <w:rsid w:val="00B572C8"/>
    <w:rsid w:val="00B61519"/>
    <w:rsid w:val="00B708F1"/>
    <w:rsid w:val="00B759BE"/>
    <w:rsid w:val="00B878F6"/>
    <w:rsid w:val="00B96DEF"/>
    <w:rsid w:val="00BA3476"/>
    <w:rsid w:val="00BC1CBE"/>
    <w:rsid w:val="00BC3C6B"/>
    <w:rsid w:val="00BD0C10"/>
    <w:rsid w:val="00BD4C5C"/>
    <w:rsid w:val="00BD645C"/>
    <w:rsid w:val="00BD7A62"/>
    <w:rsid w:val="00BE0921"/>
    <w:rsid w:val="00BE3C2F"/>
    <w:rsid w:val="00BE686A"/>
    <w:rsid w:val="00BF70F2"/>
    <w:rsid w:val="00C03E3C"/>
    <w:rsid w:val="00C06F8E"/>
    <w:rsid w:val="00C07B0F"/>
    <w:rsid w:val="00C2186C"/>
    <w:rsid w:val="00C24C75"/>
    <w:rsid w:val="00C25A7F"/>
    <w:rsid w:val="00C3056F"/>
    <w:rsid w:val="00C32C3A"/>
    <w:rsid w:val="00C37551"/>
    <w:rsid w:val="00C40476"/>
    <w:rsid w:val="00C6067B"/>
    <w:rsid w:val="00C67F5C"/>
    <w:rsid w:val="00C73328"/>
    <w:rsid w:val="00C74FF8"/>
    <w:rsid w:val="00C77DCF"/>
    <w:rsid w:val="00C849EA"/>
    <w:rsid w:val="00C915C4"/>
    <w:rsid w:val="00C9309E"/>
    <w:rsid w:val="00C94B83"/>
    <w:rsid w:val="00C96D21"/>
    <w:rsid w:val="00CA5FF6"/>
    <w:rsid w:val="00CB262F"/>
    <w:rsid w:val="00CB637C"/>
    <w:rsid w:val="00CB66EB"/>
    <w:rsid w:val="00CD0DAB"/>
    <w:rsid w:val="00CF4888"/>
    <w:rsid w:val="00CF7D1F"/>
    <w:rsid w:val="00D2083A"/>
    <w:rsid w:val="00D2431F"/>
    <w:rsid w:val="00D35857"/>
    <w:rsid w:val="00D409B5"/>
    <w:rsid w:val="00D43F72"/>
    <w:rsid w:val="00D44740"/>
    <w:rsid w:val="00D46DFD"/>
    <w:rsid w:val="00D5231C"/>
    <w:rsid w:val="00D542BF"/>
    <w:rsid w:val="00D732EA"/>
    <w:rsid w:val="00D76787"/>
    <w:rsid w:val="00D82A96"/>
    <w:rsid w:val="00D82B19"/>
    <w:rsid w:val="00D83F0A"/>
    <w:rsid w:val="00D847F0"/>
    <w:rsid w:val="00D9288F"/>
    <w:rsid w:val="00D92CB6"/>
    <w:rsid w:val="00D92D5E"/>
    <w:rsid w:val="00D95EFF"/>
    <w:rsid w:val="00DA2FA9"/>
    <w:rsid w:val="00DA7AF8"/>
    <w:rsid w:val="00DB7483"/>
    <w:rsid w:val="00DC132A"/>
    <w:rsid w:val="00DC7B7C"/>
    <w:rsid w:val="00DD15CC"/>
    <w:rsid w:val="00DD331C"/>
    <w:rsid w:val="00DE5A85"/>
    <w:rsid w:val="00DE645D"/>
    <w:rsid w:val="00DF2322"/>
    <w:rsid w:val="00DF6D73"/>
    <w:rsid w:val="00E0290F"/>
    <w:rsid w:val="00E02947"/>
    <w:rsid w:val="00E05DC7"/>
    <w:rsid w:val="00E23D44"/>
    <w:rsid w:val="00E23EAD"/>
    <w:rsid w:val="00E309ED"/>
    <w:rsid w:val="00E31878"/>
    <w:rsid w:val="00E3548A"/>
    <w:rsid w:val="00E44850"/>
    <w:rsid w:val="00E45137"/>
    <w:rsid w:val="00E56718"/>
    <w:rsid w:val="00E6407B"/>
    <w:rsid w:val="00E6542C"/>
    <w:rsid w:val="00E6692B"/>
    <w:rsid w:val="00E74E87"/>
    <w:rsid w:val="00E858F1"/>
    <w:rsid w:val="00E86CFC"/>
    <w:rsid w:val="00E95432"/>
    <w:rsid w:val="00EA0C39"/>
    <w:rsid w:val="00EA375B"/>
    <w:rsid w:val="00EA3F30"/>
    <w:rsid w:val="00EA79B8"/>
    <w:rsid w:val="00EB02C2"/>
    <w:rsid w:val="00ED179F"/>
    <w:rsid w:val="00EE0B98"/>
    <w:rsid w:val="00EE346B"/>
    <w:rsid w:val="00EF02B8"/>
    <w:rsid w:val="00EF7616"/>
    <w:rsid w:val="00F02AFF"/>
    <w:rsid w:val="00F03898"/>
    <w:rsid w:val="00F055D3"/>
    <w:rsid w:val="00F13676"/>
    <w:rsid w:val="00F25812"/>
    <w:rsid w:val="00F27B75"/>
    <w:rsid w:val="00F31023"/>
    <w:rsid w:val="00F36463"/>
    <w:rsid w:val="00F406CF"/>
    <w:rsid w:val="00F41636"/>
    <w:rsid w:val="00F417E8"/>
    <w:rsid w:val="00F55531"/>
    <w:rsid w:val="00F6054F"/>
    <w:rsid w:val="00F61017"/>
    <w:rsid w:val="00F7248B"/>
    <w:rsid w:val="00F735EC"/>
    <w:rsid w:val="00F7486E"/>
    <w:rsid w:val="00F75950"/>
    <w:rsid w:val="00F84719"/>
    <w:rsid w:val="00F907C7"/>
    <w:rsid w:val="00F964D0"/>
    <w:rsid w:val="00F96749"/>
    <w:rsid w:val="00F968FB"/>
    <w:rsid w:val="00FA783C"/>
    <w:rsid w:val="00FB3336"/>
    <w:rsid w:val="00FC3F4A"/>
    <w:rsid w:val="00FD1ED6"/>
    <w:rsid w:val="00FE11D0"/>
    <w:rsid w:val="00FE70E8"/>
    <w:rsid w:val="00FF0419"/>
    <w:rsid w:val="00FF6978"/>
    <w:rsid w:val="00FF73D2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B1CC"/>
  <w15:chartTrackingRefBased/>
  <w15:docId w15:val="{B18C50AC-944F-4B84-A4D2-8A967A7B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DEF"/>
  </w:style>
  <w:style w:type="paragraph" w:styleId="Footer">
    <w:name w:val="footer"/>
    <w:basedOn w:val="Normal"/>
    <w:link w:val="FooterChar"/>
    <w:uiPriority w:val="99"/>
    <w:unhideWhenUsed/>
    <w:rsid w:val="00B96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DEF"/>
  </w:style>
  <w:style w:type="character" w:styleId="Hyperlink">
    <w:name w:val="Hyperlink"/>
    <w:basedOn w:val="DefaultParagraphFont"/>
    <w:uiPriority w:val="99"/>
    <w:unhideWhenUsed/>
    <w:rsid w:val="001B18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5DB8F-8B0F-4B5A-93FE-A65E903B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Goldberg</dc:creator>
  <cp:keywords/>
  <dc:description/>
  <cp:lastModifiedBy>Emily Goldberg</cp:lastModifiedBy>
  <cp:revision>2</cp:revision>
  <cp:lastPrinted>2022-04-14T00:15:00Z</cp:lastPrinted>
  <dcterms:created xsi:type="dcterms:W3CDTF">2023-02-13T08:07:00Z</dcterms:created>
  <dcterms:modified xsi:type="dcterms:W3CDTF">2023-02-13T08:07:00Z</dcterms:modified>
</cp:coreProperties>
</file>