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3401" w14:textId="0536F7DF" w:rsidR="007078AF" w:rsidRDefault="001055B3" w:rsidP="00E05DC7">
      <w:pPr>
        <w:jc w:val="center"/>
        <w:rPr>
          <w:b/>
          <w:bCs/>
          <w:sz w:val="28"/>
          <w:szCs w:val="28"/>
        </w:rPr>
      </w:pPr>
      <w:r w:rsidRPr="001055B3">
        <w:rPr>
          <w:b/>
          <w:bCs/>
          <w:sz w:val="28"/>
          <w:szCs w:val="28"/>
        </w:rPr>
        <w:t>Maricopa County Libertarian Party – Minutes of</w:t>
      </w:r>
      <w:r w:rsidR="0029578B">
        <w:rPr>
          <w:b/>
          <w:bCs/>
          <w:sz w:val="28"/>
          <w:szCs w:val="28"/>
        </w:rPr>
        <w:t xml:space="preserve"> </w:t>
      </w:r>
      <w:r w:rsidR="00A87A09">
        <w:rPr>
          <w:b/>
          <w:bCs/>
          <w:sz w:val="28"/>
          <w:szCs w:val="28"/>
        </w:rPr>
        <w:t xml:space="preserve">September 28, 2022 </w:t>
      </w:r>
      <w:r w:rsidRPr="001055B3">
        <w:rPr>
          <w:b/>
          <w:bCs/>
          <w:sz w:val="28"/>
          <w:szCs w:val="28"/>
        </w:rPr>
        <w:t>Meeting</w:t>
      </w:r>
    </w:p>
    <w:p w14:paraId="3CCF8946" w14:textId="4ECE647A" w:rsidR="003D3B8B" w:rsidRDefault="001055B3" w:rsidP="00C3056F">
      <w:pPr>
        <w:rPr>
          <w:i/>
          <w:iCs/>
        </w:rPr>
      </w:pPr>
      <w:r w:rsidRPr="001055B3">
        <w:rPr>
          <w:i/>
          <w:iCs/>
        </w:rPr>
        <w:t>The Maricopa County Libertarian Party met</w:t>
      </w:r>
      <w:r w:rsidR="00476FF0">
        <w:rPr>
          <w:i/>
          <w:iCs/>
        </w:rPr>
        <w:t xml:space="preserve"> </w:t>
      </w:r>
      <w:r w:rsidR="00D44740">
        <w:rPr>
          <w:i/>
          <w:iCs/>
        </w:rPr>
        <w:t>via Zoom o</w:t>
      </w:r>
      <w:r w:rsidR="00A87A09">
        <w:rPr>
          <w:i/>
          <w:iCs/>
        </w:rPr>
        <w:t>n</w:t>
      </w:r>
      <w:r w:rsidR="00D44740">
        <w:rPr>
          <w:i/>
          <w:iCs/>
        </w:rPr>
        <w:t xml:space="preserve"> Wednesday, </w:t>
      </w:r>
      <w:r w:rsidR="00A87A09">
        <w:rPr>
          <w:i/>
          <w:iCs/>
        </w:rPr>
        <w:t>September 28</w:t>
      </w:r>
      <w:r w:rsidR="00271597">
        <w:rPr>
          <w:i/>
          <w:iCs/>
        </w:rPr>
        <w:t>,</w:t>
      </w:r>
      <w:r w:rsidR="0057067C">
        <w:rPr>
          <w:i/>
          <w:iCs/>
        </w:rPr>
        <w:t xml:space="preserve"> 2022</w:t>
      </w:r>
      <w:r w:rsidR="00D44740">
        <w:rPr>
          <w:i/>
          <w:iCs/>
        </w:rPr>
        <w:t xml:space="preserve">.  </w:t>
      </w:r>
      <w:r w:rsidR="00F27B75">
        <w:rPr>
          <w:i/>
          <w:iCs/>
        </w:rPr>
        <w:t xml:space="preserve"> </w:t>
      </w:r>
      <w:r w:rsidR="00996C61">
        <w:rPr>
          <w:i/>
          <w:iCs/>
        </w:rPr>
        <w:t>Fifteen</w:t>
      </w:r>
      <w:r w:rsidR="00F27B75">
        <w:rPr>
          <w:i/>
          <w:iCs/>
        </w:rPr>
        <w:t xml:space="preserve"> </w:t>
      </w:r>
      <w:r w:rsidR="00293DD8">
        <w:rPr>
          <w:i/>
          <w:iCs/>
        </w:rPr>
        <w:t xml:space="preserve">members, including the Chair, </w:t>
      </w:r>
      <w:r w:rsidR="00D92CB6">
        <w:rPr>
          <w:i/>
          <w:iCs/>
        </w:rPr>
        <w:t xml:space="preserve">First Vice Chair, and </w:t>
      </w:r>
      <w:r w:rsidR="00293DD8">
        <w:rPr>
          <w:i/>
          <w:iCs/>
        </w:rPr>
        <w:t>Secretary</w:t>
      </w:r>
      <w:r w:rsidR="00F27B75">
        <w:rPr>
          <w:i/>
          <w:iCs/>
        </w:rPr>
        <w:t xml:space="preserve"> </w:t>
      </w:r>
      <w:r w:rsidR="00293DD8">
        <w:rPr>
          <w:i/>
          <w:iCs/>
        </w:rPr>
        <w:t>were present</w:t>
      </w:r>
      <w:r w:rsidR="00D92CB6">
        <w:rPr>
          <w:i/>
          <w:iCs/>
        </w:rPr>
        <w:t xml:space="preserve">.  </w:t>
      </w:r>
      <w:r w:rsidR="00293DD8">
        <w:rPr>
          <w:i/>
          <w:iCs/>
        </w:rPr>
        <w:t>The following topics were discussed:</w:t>
      </w:r>
    </w:p>
    <w:p w14:paraId="35143765" w14:textId="4808EACE" w:rsidR="00D44740" w:rsidRPr="001547B6" w:rsidRDefault="000637FF" w:rsidP="00D44740">
      <w:pPr>
        <w:pStyle w:val="ListParagraph"/>
        <w:numPr>
          <w:ilvl w:val="0"/>
          <w:numId w:val="16"/>
        </w:numPr>
        <w:spacing w:after="0" w:line="240" w:lineRule="auto"/>
        <w:rPr>
          <w:sz w:val="26"/>
          <w:szCs w:val="26"/>
          <w:u w:val="single"/>
        </w:rPr>
      </w:pPr>
      <w:r w:rsidRPr="001547B6">
        <w:rPr>
          <w:b/>
          <w:bCs/>
          <w:sz w:val="26"/>
          <w:szCs w:val="26"/>
          <w:u w:val="single"/>
        </w:rPr>
        <w:t>Call to Order</w:t>
      </w:r>
      <w:r w:rsidR="00D44740" w:rsidRPr="001547B6">
        <w:rPr>
          <w:b/>
          <w:bCs/>
          <w:sz w:val="26"/>
          <w:szCs w:val="26"/>
          <w:u w:val="single"/>
        </w:rPr>
        <w:t xml:space="preserve">/Adoption of Agenda: </w:t>
      </w:r>
    </w:p>
    <w:p w14:paraId="15F2DD84" w14:textId="77777777" w:rsidR="00D44740" w:rsidRDefault="00D44740" w:rsidP="00D44740">
      <w:pPr>
        <w:spacing w:after="0" w:line="240" w:lineRule="auto"/>
        <w:rPr>
          <w:sz w:val="26"/>
          <w:szCs w:val="26"/>
        </w:rPr>
      </w:pPr>
    </w:p>
    <w:p w14:paraId="5409B8E0" w14:textId="7816A6F0" w:rsidR="00E56718" w:rsidRDefault="000637FF" w:rsidP="00125B31">
      <w:pPr>
        <w:spacing w:after="0" w:line="240" w:lineRule="auto"/>
        <w:ind w:firstLine="720"/>
        <w:rPr>
          <w:sz w:val="26"/>
          <w:szCs w:val="26"/>
        </w:rPr>
      </w:pPr>
      <w:r w:rsidRPr="00D44740">
        <w:rPr>
          <w:sz w:val="26"/>
          <w:szCs w:val="26"/>
        </w:rPr>
        <w:t>The meeting was called to Order at 7:</w:t>
      </w:r>
      <w:r w:rsidR="0038174D">
        <w:rPr>
          <w:sz w:val="26"/>
          <w:szCs w:val="26"/>
        </w:rPr>
        <w:t>0</w:t>
      </w:r>
      <w:r w:rsidR="00BD4C5C">
        <w:rPr>
          <w:sz w:val="26"/>
          <w:szCs w:val="26"/>
        </w:rPr>
        <w:t>3</w:t>
      </w:r>
      <w:r w:rsidR="00D44740">
        <w:rPr>
          <w:sz w:val="26"/>
          <w:szCs w:val="26"/>
        </w:rPr>
        <w:t xml:space="preserve"> p.m. </w:t>
      </w:r>
      <w:r w:rsidR="00B878F6">
        <w:rPr>
          <w:sz w:val="26"/>
          <w:szCs w:val="26"/>
        </w:rPr>
        <w:t xml:space="preserve"> </w:t>
      </w:r>
      <w:r w:rsidR="00E23D44">
        <w:rPr>
          <w:sz w:val="26"/>
          <w:szCs w:val="26"/>
        </w:rPr>
        <w:t xml:space="preserve"> </w:t>
      </w:r>
      <w:r w:rsidR="004C7E29">
        <w:rPr>
          <w:sz w:val="26"/>
          <w:szCs w:val="26"/>
        </w:rPr>
        <w:t xml:space="preserve">A motion was made (C. Ullery) to adopt the Agenda.  The </w:t>
      </w:r>
      <w:r w:rsidR="00E23D44">
        <w:rPr>
          <w:sz w:val="26"/>
          <w:szCs w:val="26"/>
        </w:rPr>
        <w:t xml:space="preserve">Agenda was adopted </w:t>
      </w:r>
      <w:r w:rsidR="0036579D">
        <w:rPr>
          <w:sz w:val="26"/>
          <w:szCs w:val="26"/>
        </w:rPr>
        <w:t xml:space="preserve">without revision. </w:t>
      </w:r>
    </w:p>
    <w:p w14:paraId="192B8260" w14:textId="77777777" w:rsidR="003D3B8B" w:rsidRDefault="003D3B8B" w:rsidP="00F31023">
      <w:pPr>
        <w:spacing w:after="0" w:line="240" w:lineRule="auto"/>
        <w:rPr>
          <w:sz w:val="26"/>
          <w:szCs w:val="26"/>
        </w:rPr>
      </w:pPr>
    </w:p>
    <w:p w14:paraId="09C99924" w14:textId="16D71A36" w:rsidR="001055B3" w:rsidRDefault="00437EE5" w:rsidP="00D44740">
      <w:pPr>
        <w:pStyle w:val="ListParagraph"/>
        <w:numPr>
          <w:ilvl w:val="0"/>
          <w:numId w:val="16"/>
        </w:numPr>
        <w:rPr>
          <w:b/>
          <w:bCs/>
          <w:sz w:val="26"/>
          <w:szCs w:val="26"/>
          <w:u w:val="single"/>
        </w:rPr>
      </w:pPr>
      <w:r>
        <w:rPr>
          <w:b/>
          <w:bCs/>
          <w:sz w:val="26"/>
          <w:szCs w:val="26"/>
          <w:u w:val="single"/>
        </w:rPr>
        <w:t>Treasurer’s Report</w:t>
      </w:r>
    </w:p>
    <w:p w14:paraId="740A3CA9" w14:textId="2433A18C" w:rsidR="008D2EA4" w:rsidRDefault="00437EE5" w:rsidP="008D2EA4">
      <w:pPr>
        <w:spacing w:after="0" w:line="240" w:lineRule="auto"/>
        <w:ind w:left="720"/>
        <w:rPr>
          <w:sz w:val="26"/>
          <w:szCs w:val="26"/>
        </w:rPr>
      </w:pPr>
      <w:r>
        <w:rPr>
          <w:sz w:val="26"/>
          <w:szCs w:val="26"/>
        </w:rPr>
        <w:t xml:space="preserve">Chair Brandon Slayton </w:t>
      </w:r>
      <w:r w:rsidR="00CD0DAB">
        <w:rPr>
          <w:sz w:val="26"/>
          <w:szCs w:val="26"/>
        </w:rPr>
        <w:t>noted that the bank balance should be the same as was feature</w:t>
      </w:r>
      <w:r w:rsidR="00A83E48">
        <w:rPr>
          <w:sz w:val="26"/>
          <w:szCs w:val="26"/>
        </w:rPr>
        <w:t>d</w:t>
      </w:r>
    </w:p>
    <w:p w14:paraId="113927C8" w14:textId="72AB9090" w:rsidR="00CD0DAB" w:rsidRDefault="00CD0DAB" w:rsidP="008D2EA4">
      <w:pPr>
        <w:spacing w:after="0" w:line="240" w:lineRule="auto"/>
        <w:rPr>
          <w:sz w:val="26"/>
          <w:szCs w:val="26"/>
        </w:rPr>
      </w:pPr>
      <w:r>
        <w:rPr>
          <w:sz w:val="26"/>
          <w:szCs w:val="26"/>
        </w:rPr>
        <w:t>at the August meeting, and that he would provide additional de</w:t>
      </w:r>
      <w:r w:rsidR="008D2EA4">
        <w:rPr>
          <w:sz w:val="26"/>
          <w:szCs w:val="26"/>
        </w:rPr>
        <w:t>tails concerning the treasury at his own report.</w:t>
      </w:r>
      <w:r w:rsidR="00A56A21">
        <w:rPr>
          <w:sz w:val="26"/>
          <w:szCs w:val="26"/>
        </w:rPr>
        <w:t xml:space="preserve"> (The attached August balance sheet reflects </w:t>
      </w:r>
      <w:r w:rsidR="00DA7AF8">
        <w:rPr>
          <w:sz w:val="26"/>
          <w:szCs w:val="26"/>
        </w:rPr>
        <w:t xml:space="preserve">a month beginning balance of $5,882.07, with $1,258.76 spent at stamps.com related to the primary election postcard mailing, for a </w:t>
      </w:r>
      <w:r w:rsidR="0084418D">
        <w:rPr>
          <w:sz w:val="26"/>
          <w:szCs w:val="26"/>
        </w:rPr>
        <w:t>month end balance of $5,142.47).</w:t>
      </w:r>
    </w:p>
    <w:p w14:paraId="6D17A480" w14:textId="77777777" w:rsidR="008D2EA4" w:rsidRPr="00437EE5" w:rsidRDefault="008D2EA4" w:rsidP="008D2EA4">
      <w:pPr>
        <w:spacing w:after="0" w:line="240" w:lineRule="auto"/>
        <w:rPr>
          <w:sz w:val="26"/>
          <w:szCs w:val="26"/>
        </w:rPr>
      </w:pPr>
    </w:p>
    <w:p w14:paraId="5516CE52" w14:textId="6ADC1029" w:rsidR="00FE11D0" w:rsidRDefault="008D2EA4" w:rsidP="00B759BE">
      <w:pPr>
        <w:pStyle w:val="ListParagraph"/>
        <w:numPr>
          <w:ilvl w:val="0"/>
          <w:numId w:val="16"/>
        </w:numPr>
        <w:rPr>
          <w:b/>
          <w:bCs/>
          <w:sz w:val="26"/>
          <w:szCs w:val="26"/>
          <w:u w:val="single"/>
        </w:rPr>
      </w:pPr>
      <w:r>
        <w:rPr>
          <w:b/>
          <w:bCs/>
          <w:sz w:val="26"/>
          <w:szCs w:val="26"/>
          <w:u w:val="single"/>
        </w:rPr>
        <w:t>Secretary’s Report</w:t>
      </w:r>
    </w:p>
    <w:p w14:paraId="7ECBEB6E" w14:textId="675810E8" w:rsidR="008D2EA4" w:rsidRPr="008D2EA4" w:rsidRDefault="008D2EA4" w:rsidP="00462150">
      <w:pPr>
        <w:ind w:firstLine="720"/>
        <w:rPr>
          <w:sz w:val="26"/>
          <w:szCs w:val="26"/>
        </w:rPr>
      </w:pPr>
      <w:r>
        <w:rPr>
          <w:sz w:val="26"/>
          <w:szCs w:val="26"/>
        </w:rPr>
        <w:t xml:space="preserve">Secretary E. Goldberg presented the </w:t>
      </w:r>
      <w:r w:rsidR="00462150">
        <w:rPr>
          <w:sz w:val="26"/>
          <w:szCs w:val="26"/>
        </w:rPr>
        <w:t>Secretary’s Reports of the August 10, 2022 monthly meeting, the</w:t>
      </w:r>
      <w:r w:rsidR="00CA5FF6">
        <w:rPr>
          <w:sz w:val="26"/>
          <w:szCs w:val="26"/>
        </w:rPr>
        <w:t xml:space="preserve"> August 18 electronic vote for postcard appropriation, and </w:t>
      </w:r>
      <w:r w:rsidR="00462150">
        <w:rPr>
          <w:sz w:val="26"/>
          <w:szCs w:val="26"/>
        </w:rPr>
        <w:t xml:space="preserve"> September 2, 2022 special meeting.  The August 10, 2022 report was adopted with one redlined revision as reflected.  The </w:t>
      </w:r>
      <w:r w:rsidR="00F13676">
        <w:rPr>
          <w:sz w:val="26"/>
          <w:szCs w:val="26"/>
        </w:rPr>
        <w:t xml:space="preserve">August 18, 2022 and </w:t>
      </w:r>
      <w:r w:rsidR="00462150">
        <w:rPr>
          <w:sz w:val="26"/>
          <w:szCs w:val="26"/>
        </w:rPr>
        <w:t xml:space="preserve">September 2, 2022 minutes were adopted without revision. </w:t>
      </w:r>
    </w:p>
    <w:p w14:paraId="28414363" w14:textId="4B68EE95" w:rsidR="00D44740" w:rsidRPr="001547B6" w:rsidRDefault="00D44740" w:rsidP="00D44740">
      <w:pPr>
        <w:pStyle w:val="ListParagraph"/>
        <w:numPr>
          <w:ilvl w:val="0"/>
          <w:numId w:val="16"/>
        </w:numPr>
        <w:rPr>
          <w:b/>
          <w:bCs/>
          <w:sz w:val="26"/>
          <w:szCs w:val="26"/>
          <w:u w:val="single"/>
        </w:rPr>
      </w:pPr>
      <w:r w:rsidRPr="001547B6">
        <w:rPr>
          <w:b/>
          <w:bCs/>
          <w:sz w:val="26"/>
          <w:szCs w:val="26"/>
          <w:u w:val="single"/>
        </w:rPr>
        <w:t>Chair’s Report</w:t>
      </w:r>
    </w:p>
    <w:p w14:paraId="52D27890" w14:textId="65386540" w:rsidR="00FF73E3" w:rsidRDefault="00D44740" w:rsidP="00747A69">
      <w:pPr>
        <w:ind w:left="720"/>
        <w:rPr>
          <w:sz w:val="26"/>
          <w:szCs w:val="26"/>
        </w:rPr>
      </w:pPr>
      <w:r>
        <w:rPr>
          <w:sz w:val="26"/>
          <w:szCs w:val="26"/>
        </w:rPr>
        <w:t>Chair Brandon Slayton presented the Chair’s report:</w:t>
      </w:r>
    </w:p>
    <w:p w14:paraId="248A656D" w14:textId="4BC60754" w:rsidR="00C24C75" w:rsidRDefault="008C471F" w:rsidP="00C74FF8">
      <w:pPr>
        <w:pStyle w:val="ListParagraph"/>
        <w:numPr>
          <w:ilvl w:val="0"/>
          <w:numId w:val="34"/>
        </w:numPr>
        <w:spacing w:after="0" w:line="240" w:lineRule="auto"/>
        <w:rPr>
          <w:b/>
          <w:bCs/>
          <w:sz w:val="26"/>
          <w:szCs w:val="26"/>
        </w:rPr>
      </w:pPr>
      <w:r>
        <w:rPr>
          <w:b/>
          <w:bCs/>
          <w:sz w:val="26"/>
          <w:szCs w:val="26"/>
        </w:rPr>
        <w:t xml:space="preserve">Treasurer Vacancy </w:t>
      </w:r>
      <w:r w:rsidR="003E528F">
        <w:rPr>
          <w:b/>
          <w:bCs/>
          <w:sz w:val="26"/>
          <w:szCs w:val="26"/>
        </w:rPr>
        <w:t>(</w:t>
      </w:r>
      <w:r w:rsidR="00FD1ED6">
        <w:rPr>
          <w:b/>
          <w:bCs/>
          <w:sz w:val="26"/>
          <w:szCs w:val="26"/>
        </w:rPr>
        <w:t>R</w:t>
      </w:r>
      <w:r w:rsidR="003E528F">
        <w:rPr>
          <w:b/>
          <w:bCs/>
          <w:sz w:val="26"/>
          <w:szCs w:val="26"/>
        </w:rPr>
        <w:t xml:space="preserve">ecap of September 2, 2022 </w:t>
      </w:r>
      <w:r w:rsidR="00FD1ED6">
        <w:rPr>
          <w:b/>
          <w:bCs/>
          <w:sz w:val="26"/>
          <w:szCs w:val="26"/>
        </w:rPr>
        <w:t>Special</w:t>
      </w:r>
      <w:r w:rsidR="003E528F">
        <w:rPr>
          <w:b/>
          <w:bCs/>
          <w:sz w:val="26"/>
          <w:szCs w:val="26"/>
        </w:rPr>
        <w:t xml:space="preserve"> Meeting</w:t>
      </w:r>
      <w:r w:rsidR="00FD1ED6">
        <w:rPr>
          <w:b/>
          <w:bCs/>
          <w:sz w:val="26"/>
          <w:szCs w:val="26"/>
        </w:rPr>
        <w:t>, and related</w:t>
      </w:r>
      <w:r w:rsidR="003E528F">
        <w:rPr>
          <w:b/>
          <w:bCs/>
          <w:sz w:val="26"/>
          <w:szCs w:val="26"/>
        </w:rPr>
        <w:t xml:space="preserve">) </w:t>
      </w:r>
      <w:r>
        <w:rPr>
          <w:b/>
          <w:bCs/>
          <w:sz w:val="26"/>
          <w:szCs w:val="26"/>
        </w:rPr>
        <w:t xml:space="preserve"> </w:t>
      </w:r>
    </w:p>
    <w:p w14:paraId="53B05AD4" w14:textId="77777777" w:rsidR="00C74FF8" w:rsidRDefault="00C74FF8" w:rsidP="00C74FF8">
      <w:pPr>
        <w:spacing w:after="0" w:line="240" w:lineRule="auto"/>
        <w:rPr>
          <w:b/>
          <w:bCs/>
          <w:sz w:val="26"/>
          <w:szCs w:val="26"/>
        </w:rPr>
      </w:pPr>
    </w:p>
    <w:p w14:paraId="04A35482" w14:textId="77777777" w:rsidR="00E0290F" w:rsidRDefault="00C74FF8" w:rsidP="00611AEB">
      <w:pPr>
        <w:spacing w:after="0" w:line="360" w:lineRule="auto"/>
        <w:ind w:left="630"/>
        <w:rPr>
          <w:sz w:val="26"/>
          <w:szCs w:val="26"/>
        </w:rPr>
      </w:pPr>
      <w:r>
        <w:rPr>
          <w:sz w:val="26"/>
          <w:szCs w:val="26"/>
        </w:rPr>
        <w:t xml:space="preserve">In that the special meeting </w:t>
      </w:r>
      <w:r w:rsidR="00C03E3C">
        <w:rPr>
          <w:sz w:val="26"/>
          <w:szCs w:val="26"/>
        </w:rPr>
        <w:t xml:space="preserve">held September 2, 2022 was Board members only, Chair </w:t>
      </w:r>
    </w:p>
    <w:p w14:paraId="03F42556" w14:textId="1469BA4C" w:rsidR="003C1365" w:rsidRDefault="00C03E3C" w:rsidP="004D4684">
      <w:pPr>
        <w:spacing w:after="0" w:line="360" w:lineRule="auto"/>
        <w:rPr>
          <w:sz w:val="26"/>
          <w:szCs w:val="26"/>
        </w:rPr>
      </w:pPr>
      <w:r>
        <w:rPr>
          <w:sz w:val="26"/>
          <w:szCs w:val="26"/>
        </w:rPr>
        <w:t xml:space="preserve">Brandon Slayton </w:t>
      </w:r>
      <w:r w:rsidR="00E02947">
        <w:rPr>
          <w:sz w:val="26"/>
          <w:szCs w:val="26"/>
        </w:rPr>
        <w:t xml:space="preserve"> information reviewed at that meeting for the body (which included several PCs, having been announced as a coun</w:t>
      </w:r>
      <w:r w:rsidR="003C1365">
        <w:rPr>
          <w:sz w:val="26"/>
          <w:szCs w:val="26"/>
        </w:rPr>
        <w:t xml:space="preserve">ty meeting). </w:t>
      </w:r>
      <w:r w:rsidR="003C1365">
        <w:rPr>
          <w:sz w:val="26"/>
          <w:szCs w:val="26"/>
        </w:rPr>
        <w:tab/>
      </w:r>
    </w:p>
    <w:p w14:paraId="77BFD617" w14:textId="113A0E23" w:rsidR="003C1365" w:rsidRDefault="003C1365" w:rsidP="00E0290F">
      <w:pPr>
        <w:spacing w:after="0" w:line="240" w:lineRule="auto"/>
        <w:rPr>
          <w:sz w:val="26"/>
          <w:szCs w:val="26"/>
        </w:rPr>
      </w:pPr>
      <w:r>
        <w:rPr>
          <w:sz w:val="26"/>
          <w:szCs w:val="26"/>
        </w:rPr>
        <w:tab/>
        <w:t>That information included that:</w:t>
      </w:r>
    </w:p>
    <w:p w14:paraId="6F6A51BB" w14:textId="77777777" w:rsidR="003C1365" w:rsidRDefault="003C1365" w:rsidP="003C1365">
      <w:pPr>
        <w:pStyle w:val="ListParagraph"/>
        <w:spacing w:after="0" w:line="240" w:lineRule="auto"/>
        <w:rPr>
          <w:sz w:val="26"/>
          <w:szCs w:val="26"/>
        </w:rPr>
      </w:pPr>
    </w:p>
    <w:p w14:paraId="4699ECA5" w14:textId="77777777" w:rsidR="009F7024" w:rsidRDefault="003C1365" w:rsidP="00A9756E">
      <w:pPr>
        <w:pStyle w:val="ListParagraph"/>
        <w:numPr>
          <w:ilvl w:val="0"/>
          <w:numId w:val="36"/>
        </w:numPr>
        <w:spacing w:after="0" w:line="240" w:lineRule="auto"/>
        <w:rPr>
          <w:sz w:val="26"/>
          <w:szCs w:val="26"/>
        </w:rPr>
      </w:pPr>
      <w:r>
        <w:rPr>
          <w:sz w:val="26"/>
          <w:szCs w:val="26"/>
        </w:rPr>
        <w:t>In July, 2022, Robert Allen Pepiton resigned as the state party’s Treasurer</w:t>
      </w:r>
      <w:r w:rsidR="00A9756E">
        <w:rPr>
          <w:sz w:val="26"/>
          <w:szCs w:val="26"/>
        </w:rPr>
        <w:t xml:space="preserve"> </w:t>
      </w:r>
    </w:p>
    <w:p w14:paraId="0235D60E" w14:textId="729B3054" w:rsidR="00A9756E" w:rsidRDefault="00A9756E" w:rsidP="009F7024">
      <w:pPr>
        <w:spacing w:after="0" w:line="240" w:lineRule="auto"/>
        <w:rPr>
          <w:sz w:val="26"/>
          <w:szCs w:val="26"/>
        </w:rPr>
      </w:pPr>
      <w:r w:rsidRPr="009F7024">
        <w:rPr>
          <w:sz w:val="26"/>
          <w:szCs w:val="26"/>
        </w:rPr>
        <w:t xml:space="preserve">(but remained MCLP’s Treasurer of record). </w:t>
      </w:r>
    </w:p>
    <w:p w14:paraId="726B3169" w14:textId="77777777" w:rsidR="009F7024" w:rsidRPr="009F7024" w:rsidRDefault="009F7024" w:rsidP="009F7024">
      <w:pPr>
        <w:spacing w:after="0" w:line="240" w:lineRule="auto"/>
        <w:rPr>
          <w:sz w:val="26"/>
          <w:szCs w:val="26"/>
        </w:rPr>
      </w:pPr>
    </w:p>
    <w:p w14:paraId="40CBCCE0" w14:textId="77777777" w:rsidR="009F7024" w:rsidRDefault="00D95EFF" w:rsidP="00A9756E">
      <w:pPr>
        <w:pStyle w:val="ListParagraph"/>
        <w:numPr>
          <w:ilvl w:val="0"/>
          <w:numId w:val="36"/>
        </w:numPr>
        <w:spacing w:after="0" w:line="240" w:lineRule="auto"/>
        <w:rPr>
          <w:sz w:val="26"/>
          <w:szCs w:val="26"/>
        </w:rPr>
      </w:pPr>
      <w:r>
        <w:rPr>
          <w:sz w:val="26"/>
          <w:szCs w:val="26"/>
        </w:rPr>
        <w:t xml:space="preserve">His resignation was preceded by a year and a half of resistance to placing </w:t>
      </w:r>
    </w:p>
    <w:p w14:paraId="626F531F" w14:textId="1553896D" w:rsidR="00A9756E" w:rsidRDefault="00D95EFF" w:rsidP="009F7024">
      <w:pPr>
        <w:spacing w:after="0" w:line="240" w:lineRule="auto"/>
        <w:rPr>
          <w:sz w:val="26"/>
          <w:szCs w:val="26"/>
        </w:rPr>
      </w:pPr>
      <w:r w:rsidRPr="009F7024">
        <w:rPr>
          <w:sz w:val="26"/>
          <w:szCs w:val="26"/>
        </w:rPr>
        <w:t>the Asst. Treasurer on the bank account as provided by the Bylaws</w:t>
      </w:r>
      <w:r w:rsidR="000D33BC" w:rsidRPr="009F7024">
        <w:rPr>
          <w:sz w:val="26"/>
          <w:szCs w:val="26"/>
        </w:rPr>
        <w:t>.</w:t>
      </w:r>
    </w:p>
    <w:p w14:paraId="72C52331" w14:textId="77777777" w:rsidR="009F7024" w:rsidRPr="009F7024" w:rsidRDefault="009F7024" w:rsidP="009F7024">
      <w:pPr>
        <w:spacing w:after="0" w:line="240" w:lineRule="auto"/>
        <w:rPr>
          <w:sz w:val="26"/>
          <w:szCs w:val="26"/>
        </w:rPr>
      </w:pPr>
    </w:p>
    <w:p w14:paraId="3A51746C" w14:textId="77777777" w:rsidR="009F7024" w:rsidRDefault="000D33BC" w:rsidP="00A9756E">
      <w:pPr>
        <w:pStyle w:val="ListParagraph"/>
        <w:numPr>
          <w:ilvl w:val="0"/>
          <w:numId w:val="36"/>
        </w:numPr>
        <w:spacing w:after="0" w:line="240" w:lineRule="auto"/>
        <w:rPr>
          <w:sz w:val="26"/>
          <w:szCs w:val="26"/>
        </w:rPr>
      </w:pPr>
      <w:r>
        <w:rPr>
          <w:sz w:val="26"/>
          <w:szCs w:val="26"/>
        </w:rPr>
        <w:t xml:space="preserve">Brandon went with Robert to Wells Fargo for the sake of attempting to </w:t>
      </w:r>
    </w:p>
    <w:p w14:paraId="711C7C2C" w14:textId="0FE4099D" w:rsidR="000D33BC" w:rsidRDefault="000D33BC" w:rsidP="009F7024">
      <w:pPr>
        <w:spacing w:after="0" w:line="240" w:lineRule="auto"/>
        <w:rPr>
          <w:sz w:val="26"/>
          <w:szCs w:val="26"/>
        </w:rPr>
      </w:pPr>
      <w:r w:rsidRPr="009F7024">
        <w:rPr>
          <w:sz w:val="26"/>
          <w:szCs w:val="26"/>
        </w:rPr>
        <w:lastRenderedPageBreak/>
        <w:t>obtain Chair access to the MCLP banking accounts.</w:t>
      </w:r>
    </w:p>
    <w:p w14:paraId="29532E2F" w14:textId="77777777" w:rsidR="00D732EA" w:rsidRPr="009F7024" w:rsidRDefault="00D732EA" w:rsidP="009F7024">
      <w:pPr>
        <w:spacing w:after="0" w:line="240" w:lineRule="auto"/>
        <w:rPr>
          <w:sz w:val="26"/>
          <w:szCs w:val="26"/>
        </w:rPr>
      </w:pPr>
    </w:p>
    <w:p w14:paraId="740CB29B" w14:textId="77777777" w:rsidR="009C1DDC" w:rsidRDefault="00DC132A" w:rsidP="009C1DDC">
      <w:pPr>
        <w:pStyle w:val="ListParagraph"/>
        <w:numPr>
          <w:ilvl w:val="0"/>
          <w:numId w:val="36"/>
        </w:numPr>
        <w:spacing w:after="0" w:line="240" w:lineRule="auto"/>
        <w:rPr>
          <w:sz w:val="26"/>
          <w:szCs w:val="26"/>
        </w:rPr>
      </w:pPr>
      <w:r>
        <w:rPr>
          <w:sz w:val="26"/>
          <w:szCs w:val="26"/>
        </w:rPr>
        <w:t>Wells Fargo had the account in a personal business account status,</w:t>
      </w:r>
    </w:p>
    <w:p w14:paraId="6A84CDB6" w14:textId="3F3875D1" w:rsidR="000D33BC" w:rsidRDefault="00DC132A" w:rsidP="009C1DDC">
      <w:pPr>
        <w:spacing w:after="0" w:line="240" w:lineRule="auto"/>
        <w:rPr>
          <w:sz w:val="26"/>
          <w:szCs w:val="26"/>
        </w:rPr>
      </w:pPr>
      <w:r w:rsidRPr="009C1DDC">
        <w:rPr>
          <w:sz w:val="26"/>
          <w:szCs w:val="26"/>
        </w:rPr>
        <w:t xml:space="preserve">featuring Joe Cobb as the account owner (since 2007), </w:t>
      </w:r>
      <w:r w:rsidR="0027642B" w:rsidRPr="009C1DDC">
        <w:rPr>
          <w:sz w:val="26"/>
          <w:szCs w:val="26"/>
        </w:rPr>
        <w:t xml:space="preserve">with signers added since that time of Bill Barker and Jim Ianuzzo. </w:t>
      </w:r>
    </w:p>
    <w:p w14:paraId="6D11857C" w14:textId="77777777" w:rsidR="009C1DDC" w:rsidRPr="009C1DDC" w:rsidRDefault="009C1DDC" w:rsidP="009C1DDC">
      <w:pPr>
        <w:spacing w:after="0" w:line="240" w:lineRule="auto"/>
        <w:rPr>
          <w:sz w:val="26"/>
          <w:szCs w:val="26"/>
        </w:rPr>
      </w:pPr>
    </w:p>
    <w:p w14:paraId="6F475D89" w14:textId="77777777" w:rsidR="009C1DDC" w:rsidRDefault="00627766" w:rsidP="00A9756E">
      <w:pPr>
        <w:pStyle w:val="ListParagraph"/>
        <w:numPr>
          <w:ilvl w:val="0"/>
          <w:numId w:val="36"/>
        </w:numPr>
        <w:spacing w:after="0" w:line="240" w:lineRule="auto"/>
        <w:rPr>
          <w:sz w:val="26"/>
          <w:szCs w:val="26"/>
        </w:rPr>
      </w:pPr>
      <w:r>
        <w:rPr>
          <w:sz w:val="26"/>
          <w:szCs w:val="26"/>
        </w:rPr>
        <w:t xml:space="preserve">The Chair reported (following information coming to light concerning </w:t>
      </w:r>
    </w:p>
    <w:p w14:paraId="5487BFD8" w14:textId="02790B11" w:rsidR="009C1DDC" w:rsidRPr="009C1DDC" w:rsidRDefault="00627766" w:rsidP="009C1DDC">
      <w:pPr>
        <w:spacing w:after="0" w:line="240" w:lineRule="auto"/>
        <w:rPr>
          <w:sz w:val="26"/>
          <w:szCs w:val="26"/>
        </w:rPr>
      </w:pPr>
      <w:r w:rsidRPr="009C1DDC">
        <w:rPr>
          <w:sz w:val="26"/>
          <w:szCs w:val="26"/>
        </w:rPr>
        <w:t xml:space="preserve">unauthorized transactions related to AZLP’s banking accounts), along with Robert Allen’s absence at </w:t>
      </w:r>
      <w:r w:rsidR="00C32C3A" w:rsidRPr="009C1DDC">
        <w:rPr>
          <w:sz w:val="26"/>
          <w:szCs w:val="26"/>
        </w:rPr>
        <w:t>a significant number of MCLP meetings in the recent year, that he asked Robert Allen to resign.</w:t>
      </w:r>
    </w:p>
    <w:p w14:paraId="33C29A68" w14:textId="77777777" w:rsidR="009C1DDC" w:rsidRDefault="009E396A" w:rsidP="00A9756E">
      <w:pPr>
        <w:pStyle w:val="ListParagraph"/>
        <w:numPr>
          <w:ilvl w:val="0"/>
          <w:numId w:val="36"/>
        </w:numPr>
        <w:spacing w:after="0" w:line="240" w:lineRule="auto"/>
        <w:rPr>
          <w:sz w:val="26"/>
          <w:szCs w:val="26"/>
        </w:rPr>
      </w:pPr>
      <w:r>
        <w:rPr>
          <w:sz w:val="26"/>
          <w:szCs w:val="26"/>
        </w:rPr>
        <w:t xml:space="preserve">The Chair did not delve into details concerning the state party’s treasury </w:t>
      </w:r>
    </w:p>
    <w:p w14:paraId="2C1A9DCB" w14:textId="78AA2E64" w:rsidR="009E396A" w:rsidRDefault="009E396A" w:rsidP="009C1DDC">
      <w:pPr>
        <w:spacing w:after="0" w:line="240" w:lineRule="auto"/>
        <w:rPr>
          <w:sz w:val="26"/>
          <w:szCs w:val="26"/>
        </w:rPr>
      </w:pPr>
      <w:r w:rsidRPr="009C1DDC">
        <w:rPr>
          <w:sz w:val="26"/>
          <w:szCs w:val="26"/>
        </w:rPr>
        <w:t>when asking Robert Allen to resign.</w:t>
      </w:r>
    </w:p>
    <w:p w14:paraId="6A2BB8BD" w14:textId="77777777" w:rsidR="009C1DDC" w:rsidRPr="009C1DDC" w:rsidRDefault="009C1DDC" w:rsidP="009C1DDC">
      <w:pPr>
        <w:spacing w:after="0" w:line="240" w:lineRule="auto"/>
        <w:rPr>
          <w:sz w:val="26"/>
          <w:szCs w:val="26"/>
        </w:rPr>
      </w:pPr>
    </w:p>
    <w:p w14:paraId="04F8A3F0" w14:textId="72A13105" w:rsidR="009C1DDC" w:rsidRDefault="00F964D0" w:rsidP="009C1DDC">
      <w:pPr>
        <w:pStyle w:val="ListParagraph"/>
        <w:numPr>
          <w:ilvl w:val="0"/>
          <w:numId w:val="36"/>
        </w:numPr>
        <w:spacing w:after="0" w:line="240" w:lineRule="auto"/>
        <w:rPr>
          <w:sz w:val="26"/>
          <w:szCs w:val="26"/>
        </w:rPr>
      </w:pPr>
      <w:r>
        <w:rPr>
          <w:sz w:val="26"/>
          <w:szCs w:val="26"/>
        </w:rPr>
        <w:t>Robert Allen resigned willingly.</w:t>
      </w:r>
    </w:p>
    <w:p w14:paraId="061B7AAD" w14:textId="77777777" w:rsidR="009C1DDC" w:rsidRPr="009C1DDC" w:rsidRDefault="009C1DDC" w:rsidP="009C1DDC">
      <w:pPr>
        <w:pStyle w:val="ListParagraph"/>
        <w:spacing w:after="0" w:line="240" w:lineRule="auto"/>
        <w:ind w:left="2160"/>
        <w:rPr>
          <w:sz w:val="26"/>
          <w:szCs w:val="26"/>
        </w:rPr>
      </w:pPr>
    </w:p>
    <w:p w14:paraId="273F042D" w14:textId="016C0346" w:rsidR="00C32C3A" w:rsidRDefault="00F964D0" w:rsidP="00F964D0">
      <w:pPr>
        <w:pStyle w:val="ListParagraph"/>
        <w:numPr>
          <w:ilvl w:val="0"/>
          <w:numId w:val="36"/>
        </w:numPr>
        <w:spacing w:after="0" w:line="240" w:lineRule="auto"/>
        <w:rPr>
          <w:sz w:val="26"/>
          <w:szCs w:val="26"/>
        </w:rPr>
      </w:pPr>
      <w:r>
        <w:rPr>
          <w:sz w:val="26"/>
          <w:szCs w:val="26"/>
        </w:rPr>
        <w:t>Bill Barker was able to provide</w:t>
      </w:r>
      <w:r w:rsidR="009E396A" w:rsidRPr="00F964D0">
        <w:rPr>
          <w:sz w:val="26"/>
          <w:szCs w:val="26"/>
        </w:rPr>
        <w:t xml:space="preserve"> </w:t>
      </w:r>
      <w:r w:rsidR="00B1463B">
        <w:rPr>
          <w:sz w:val="26"/>
          <w:szCs w:val="26"/>
        </w:rPr>
        <w:t xml:space="preserve">access to Wells Fargo bank statements going back to 2021.  At least one unauthorized withdrawal between that time and this meeting was observed in a cursory review. </w:t>
      </w:r>
    </w:p>
    <w:p w14:paraId="7CD85FEB" w14:textId="77777777" w:rsidR="00B1463B" w:rsidRDefault="00B1463B" w:rsidP="00550A5B">
      <w:pPr>
        <w:spacing w:after="0" w:line="240" w:lineRule="auto"/>
        <w:ind w:left="630"/>
        <w:rPr>
          <w:sz w:val="26"/>
          <w:szCs w:val="26"/>
        </w:rPr>
      </w:pPr>
    </w:p>
    <w:p w14:paraId="22346314" w14:textId="1E3E08D6" w:rsidR="00550A5B" w:rsidRPr="00FD1ED6" w:rsidRDefault="00FD1ED6" w:rsidP="00FD1ED6">
      <w:pPr>
        <w:pStyle w:val="ListParagraph"/>
        <w:numPr>
          <w:ilvl w:val="0"/>
          <w:numId w:val="34"/>
        </w:numPr>
        <w:spacing w:after="0" w:line="240" w:lineRule="auto"/>
        <w:rPr>
          <w:b/>
          <w:bCs/>
          <w:sz w:val="26"/>
          <w:szCs w:val="26"/>
        </w:rPr>
      </w:pPr>
      <w:r w:rsidRPr="00FD1ED6">
        <w:rPr>
          <w:b/>
          <w:bCs/>
          <w:sz w:val="26"/>
          <w:szCs w:val="26"/>
        </w:rPr>
        <w:t>Decisionmaking and Upcoming Implications Related to these Events Include:</w:t>
      </w:r>
    </w:p>
    <w:p w14:paraId="1084D3F9" w14:textId="77777777" w:rsidR="00EA0C39" w:rsidRDefault="00EA0C39" w:rsidP="00EA0C39">
      <w:pPr>
        <w:spacing w:after="0" w:line="240" w:lineRule="auto"/>
        <w:rPr>
          <w:sz w:val="26"/>
          <w:szCs w:val="26"/>
        </w:rPr>
      </w:pPr>
    </w:p>
    <w:p w14:paraId="607386C0" w14:textId="73BC86C0" w:rsidR="00EA0C39" w:rsidRDefault="00EA0C39" w:rsidP="00EA0C39">
      <w:pPr>
        <w:pStyle w:val="ListParagraph"/>
        <w:numPr>
          <w:ilvl w:val="0"/>
          <w:numId w:val="38"/>
        </w:numPr>
        <w:spacing w:after="0" w:line="240" w:lineRule="auto"/>
        <w:rPr>
          <w:sz w:val="26"/>
          <w:szCs w:val="26"/>
        </w:rPr>
      </w:pPr>
      <w:r>
        <w:rPr>
          <w:sz w:val="26"/>
          <w:szCs w:val="26"/>
        </w:rPr>
        <w:t>The Treasurer’s position is now vacant.</w:t>
      </w:r>
    </w:p>
    <w:p w14:paraId="35809E86" w14:textId="2E19300F" w:rsidR="00EA0C39" w:rsidRDefault="00EA0C39" w:rsidP="00EA0C39">
      <w:pPr>
        <w:pStyle w:val="ListParagraph"/>
        <w:numPr>
          <w:ilvl w:val="0"/>
          <w:numId w:val="38"/>
        </w:numPr>
        <w:spacing w:after="0" w:line="240" w:lineRule="auto"/>
        <w:rPr>
          <w:sz w:val="26"/>
          <w:szCs w:val="26"/>
        </w:rPr>
      </w:pPr>
      <w:r>
        <w:rPr>
          <w:sz w:val="26"/>
          <w:szCs w:val="26"/>
        </w:rPr>
        <w:t>An election for a new treasurer was contemplated for this meeting but the time interval was too short to announce.</w:t>
      </w:r>
    </w:p>
    <w:p w14:paraId="44675140" w14:textId="3A10268F" w:rsidR="00EA0C39" w:rsidRDefault="00A379A6" w:rsidP="00EA0C39">
      <w:pPr>
        <w:pStyle w:val="ListParagraph"/>
        <w:numPr>
          <w:ilvl w:val="0"/>
          <w:numId w:val="38"/>
        </w:numPr>
        <w:spacing w:after="0" w:line="240" w:lineRule="auto"/>
        <w:rPr>
          <w:sz w:val="26"/>
          <w:szCs w:val="26"/>
        </w:rPr>
      </w:pPr>
      <w:r>
        <w:rPr>
          <w:sz w:val="26"/>
          <w:szCs w:val="26"/>
        </w:rPr>
        <w:t>Pre- and post-election campaign finance reports will need to be filed.</w:t>
      </w:r>
    </w:p>
    <w:p w14:paraId="472DAD24" w14:textId="42AFCAD5" w:rsidR="00A83E48" w:rsidRDefault="00A83E48" w:rsidP="00EA0C39">
      <w:pPr>
        <w:pStyle w:val="ListParagraph"/>
        <w:numPr>
          <w:ilvl w:val="0"/>
          <w:numId w:val="38"/>
        </w:numPr>
        <w:spacing w:after="0" w:line="240" w:lineRule="auto"/>
        <w:rPr>
          <w:sz w:val="26"/>
          <w:szCs w:val="26"/>
        </w:rPr>
      </w:pPr>
      <w:r>
        <w:rPr>
          <w:sz w:val="26"/>
          <w:szCs w:val="26"/>
        </w:rPr>
        <w:t>The Chair wishes to conduct a 6-year audit of MCLP’s banking account</w:t>
      </w:r>
      <w:r w:rsidR="00D46DFD">
        <w:rPr>
          <w:sz w:val="26"/>
          <w:szCs w:val="26"/>
        </w:rPr>
        <w:t xml:space="preserve">, and </w:t>
      </w:r>
    </w:p>
    <w:p w14:paraId="7987C378" w14:textId="00671F3F" w:rsidR="00D46DFD" w:rsidRDefault="00D46DFD" w:rsidP="00EA0C39">
      <w:pPr>
        <w:pStyle w:val="ListParagraph"/>
        <w:numPr>
          <w:ilvl w:val="0"/>
          <w:numId w:val="38"/>
        </w:numPr>
        <w:spacing w:after="0" w:line="240" w:lineRule="auto"/>
        <w:rPr>
          <w:sz w:val="26"/>
          <w:szCs w:val="26"/>
        </w:rPr>
      </w:pPr>
      <w:r>
        <w:rPr>
          <w:sz w:val="26"/>
          <w:szCs w:val="26"/>
        </w:rPr>
        <w:t>Work to recoup any amounts found to be missing in unauthorized withdrawals</w:t>
      </w:r>
      <w:r w:rsidR="00D5231C">
        <w:rPr>
          <w:sz w:val="26"/>
          <w:szCs w:val="26"/>
        </w:rPr>
        <w:t>.</w:t>
      </w:r>
    </w:p>
    <w:p w14:paraId="2456FABE" w14:textId="42FC6155" w:rsidR="00191CBC" w:rsidRDefault="00D5231C" w:rsidP="00191CBC">
      <w:pPr>
        <w:pStyle w:val="ListParagraph"/>
        <w:numPr>
          <w:ilvl w:val="0"/>
          <w:numId w:val="38"/>
        </w:numPr>
        <w:spacing w:after="0" w:line="240" w:lineRule="auto"/>
        <w:rPr>
          <w:sz w:val="26"/>
          <w:szCs w:val="26"/>
        </w:rPr>
      </w:pPr>
      <w:r>
        <w:rPr>
          <w:sz w:val="26"/>
          <w:szCs w:val="26"/>
        </w:rPr>
        <w:t>In January, withdrawing remaining funds from the Wells Fargo account and opening a new account for MCLP at a separate institution (possibly a credit union; suggestions were made concerning institutions).</w:t>
      </w:r>
    </w:p>
    <w:p w14:paraId="079A4CC2" w14:textId="77777777" w:rsidR="00191CBC" w:rsidRDefault="00191CBC" w:rsidP="00191CBC">
      <w:pPr>
        <w:spacing w:after="0" w:line="240" w:lineRule="auto"/>
        <w:rPr>
          <w:sz w:val="26"/>
          <w:szCs w:val="26"/>
        </w:rPr>
      </w:pPr>
    </w:p>
    <w:p w14:paraId="24B88292" w14:textId="50D2CAA5" w:rsidR="00FD1ED6" w:rsidRPr="00FD1ED6" w:rsidRDefault="00FD1ED6" w:rsidP="00FD1ED6">
      <w:pPr>
        <w:pStyle w:val="ListParagraph"/>
        <w:numPr>
          <w:ilvl w:val="0"/>
          <w:numId w:val="34"/>
        </w:numPr>
        <w:spacing w:after="0" w:line="240" w:lineRule="auto"/>
        <w:rPr>
          <w:b/>
          <w:bCs/>
          <w:sz w:val="26"/>
          <w:szCs w:val="26"/>
        </w:rPr>
      </w:pPr>
      <w:r w:rsidRPr="00FD1ED6">
        <w:rPr>
          <w:b/>
          <w:bCs/>
          <w:sz w:val="26"/>
          <w:szCs w:val="26"/>
        </w:rPr>
        <w:t xml:space="preserve">Discussion </w:t>
      </w:r>
    </w:p>
    <w:p w14:paraId="40C01CDB" w14:textId="77777777" w:rsidR="00FD1ED6" w:rsidRDefault="00FD1ED6" w:rsidP="00191CBC">
      <w:pPr>
        <w:spacing w:after="0" w:line="240" w:lineRule="auto"/>
        <w:rPr>
          <w:sz w:val="26"/>
          <w:szCs w:val="26"/>
        </w:rPr>
      </w:pPr>
    </w:p>
    <w:p w14:paraId="42D6791A" w14:textId="70106A04" w:rsidR="00191CBC" w:rsidRDefault="00191CBC" w:rsidP="00191CBC">
      <w:pPr>
        <w:spacing w:after="0" w:line="240" w:lineRule="auto"/>
        <w:rPr>
          <w:sz w:val="26"/>
          <w:szCs w:val="26"/>
        </w:rPr>
      </w:pPr>
      <w:r>
        <w:rPr>
          <w:sz w:val="26"/>
          <w:szCs w:val="26"/>
        </w:rPr>
        <w:t xml:space="preserve">The Chair asked the PCMs in attendance to consider if any were </w:t>
      </w:r>
      <w:r w:rsidR="00177E97">
        <w:rPr>
          <w:sz w:val="26"/>
          <w:szCs w:val="26"/>
        </w:rPr>
        <w:t xml:space="preserve">motivated to serve as Acting/Interim Treasurer for the remainder of this Board’s term (only two more months.). </w:t>
      </w:r>
    </w:p>
    <w:p w14:paraId="42A70378" w14:textId="77777777" w:rsidR="002B5870" w:rsidRDefault="002B5870" w:rsidP="00191CBC">
      <w:pPr>
        <w:spacing w:after="0" w:line="240" w:lineRule="auto"/>
        <w:rPr>
          <w:sz w:val="26"/>
          <w:szCs w:val="26"/>
        </w:rPr>
      </w:pPr>
    </w:p>
    <w:p w14:paraId="660849DC" w14:textId="3F7C9595" w:rsidR="002B5870" w:rsidRDefault="004904ED" w:rsidP="00191CBC">
      <w:pPr>
        <w:spacing w:after="0" w:line="240" w:lineRule="auto"/>
        <w:rPr>
          <w:sz w:val="26"/>
          <w:szCs w:val="26"/>
        </w:rPr>
      </w:pPr>
      <w:r>
        <w:rPr>
          <w:sz w:val="26"/>
          <w:szCs w:val="26"/>
        </w:rPr>
        <w:t>N.</w:t>
      </w:r>
      <w:r w:rsidR="002B5870">
        <w:rPr>
          <w:sz w:val="26"/>
          <w:szCs w:val="26"/>
        </w:rPr>
        <w:t xml:space="preserve"> Madden asserted the importance of executive oversight of the treasurer within the Board, and a requirement to attach bank statements to monthly financial reports for transparency. </w:t>
      </w:r>
    </w:p>
    <w:p w14:paraId="571117CC" w14:textId="77777777" w:rsidR="004904ED" w:rsidRDefault="004904ED" w:rsidP="00191CBC">
      <w:pPr>
        <w:spacing w:after="0" w:line="240" w:lineRule="auto"/>
        <w:rPr>
          <w:sz w:val="26"/>
          <w:szCs w:val="26"/>
        </w:rPr>
      </w:pPr>
    </w:p>
    <w:p w14:paraId="2EE94137" w14:textId="2444A827" w:rsidR="004904ED" w:rsidRDefault="004904ED" w:rsidP="00191CBC">
      <w:pPr>
        <w:spacing w:after="0" w:line="240" w:lineRule="auto"/>
        <w:rPr>
          <w:sz w:val="26"/>
          <w:szCs w:val="26"/>
        </w:rPr>
      </w:pPr>
      <w:r>
        <w:rPr>
          <w:sz w:val="26"/>
          <w:szCs w:val="26"/>
        </w:rPr>
        <w:t xml:space="preserve">J. Baker described that the addition of an Assistant Treasurer role </w:t>
      </w:r>
      <w:r w:rsidR="001C3DE0">
        <w:rPr>
          <w:sz w:val="26"/>
          <w:szCs w:val="26"/>
        </w:rPr>
        <w:t>would add another set of eyes to track the information and create accountability.</w:t>
      </w:r>
    </w:p>
    <w:p w14:paraId="33C46EFE" w14:textId="77777777" w:rsidR="001C3DE0" w:rsidRDefault="001C3DE0" w:rsidP="00191CBC">
      <w:pPr>
        <w:spacing w:after="0" w:line="240" w:lineRule="auto"/>
        <w:rPr>
          <w:sz w:val="26"/>
          <w:szCs w:val="26"/>
        </w:rPr>
      </w:pPr>
    </w:p>
    <w:p w14:paraId="223E2DAB" w14:textId="0F5BD586" w:rsidR="00946B1C" w:rsidRDefault="00946B1C" w:rsidP="00191CBC">
      <w:pPr>
        <w:spacing w:after="0" w:line="240" w:lineRule="auto"/>
        <w:rPr>
          <w:sz w:val="26"/>
          <w:szCs w:val="26"/>
        </w:rPr>
      </w:pPr>
      <w:r>
        <w:rPr>
          <w:sz w:val="26"/>
          <w:szCs w:val="26"/>
        </w:rPr>
        <w:t xml:space="preserve">The Chair described that he did not want the Treasurer’s job to feature a job description so demanding that a volunteer could not reasonably expect to meet its requirements.  He also described that roles like Treasurer don’t generate a lot of PR or visibility (and hence relatively low competition for them). </w:t>
      </w:r>
    </w:p>
    <w:p w14:paraId="204301F2" w14:textId="77777777" w:rsidR="00A03CA1" w:rsidRDefault="00A03CA1" w:rsidP="00191CBC">
      <w:pPr>
        <w:spacing w:after="0" w:line="240" w:lineRule="auto"/>
        <w:rPr>
          <w:sz w:val="26"/>
          <w:szCs w:val="26"/>
        </w:rPr>
      </w:pPr>
    </w:p>
    <w:p w14:paraId="4C0230D6" w14:textId="74D170FB" w:rsidR="00A03CA1" w:rsidRDefault="00A03CA1" w:rsidP="00191CBC">
      <w:pPr>
        <w:spacing w:after="0" w:line="240" w:lineRule="auto"/>
        <w:rPr>
          <w:sz w:val="26"/>
          <w:szCs w:val="26"/>
        </w:rPr>
      </w:pPr>
      <w:r>
        <w:rPr>
          <w:sz w:val="26"/>
          <w:szCs w:val="26"/>
        </w:rPr>
        <w:t xml:space="preserve">R. Simon suggested the use of an accounting software package that would make the tasks assigned more manageable. </w:t>
      </w:r>
    </w:p>
    <w:p w14:paraId="65B19A5F" w14:textId="77777777" w:rsidR="00A03CA1" w:rsidRDefault="00A03CA1" w:rsidP="00191CBC">
      <w:pPr>
        <w:spacing w:after="0" w:line="240" w:lineRule="auto"/>
        <w:rPr>
          <w:sz w:val="26"/>
          <w:szCs w:val="26"/>
        </w:rPr>
      </w:pPr>
    </w:p>
    <w:p w14:paraId="5872BE2F" w14:textId="09E26A53" w:rsidR="00A03CA1" w:rsidRDefault="00A03CA1" w:rsidP="00191CBC">
      <w:pPr>
        <w:spacing w:after="0" w:line="240" w:lineRule="auto"/>
        <w:rPr>
          <w:sz w:val="26"/>
          <w:szCs w:val="26"/>
        </w:rPr>
      </w:pPr>
      <w:r>
        <w:rPr>
          <w:sz w:val="26"/>
          <w:szCs w:val="26"/>
        </w:rPr>
        <w:t xml:space="preserve">N. Madden echoed the need for an accounting software package and suggested names of open source packages, and asserted the need to get away from use of PayPal for electronic transactions. </w:t>
      </w:r>
    </w:p>
    <w:p w14:paraId="30DE9362" w14:textId="77777777" w:rsidR="00A03CA1" w:rsidRDefault="00A03CA1" w:rsidP="00191CBC">
      <w:pPr>
        <w:spacing w:after="0" w:line="240" w:lineRule="auto"/>
        <w:rPr>
          <w:sz w:val="26"/>
          <w:szCs w:val="26"/>
        </w:rPr>
      </w:pPr>
    </w:p>
    <w:p w14:paraId="61C4546F" w14:textId="6399C7E3" w:rsidR="0062054F" w:rsidRDefault="0062054F" w:rsidP="00191CBC">
      <w:pPr>
        <w:spacing w:after="0" w:line="240" w:lineRule="auto"/>
        <w:rPr>
          <w:sz w:val="26"/>
          <w:szCs w:val="26"/>
        </w:rPr>
      </w:pPr>
      <w:r>
        <w:rPr>
          <w:sz w:val="26"/>
          <w:szCs w:val="26"/>
        </w:rPr>
        <w:t>An audit committee was convened</w:t>
      </w:r>
      <w:r w:rsidR="00B21201">
        <w:rPr>
          <w:sz w:val="26"/>
          <w:szCs w:val="26"/>
        </w:rPr>
        <w:t xml:space="preserve">.  N. Giver will chair the initial committee. </w:t>
      </w:r>
    </w:p>
    <w:p w14:paraId="39602F56" w14:textId="77777777" w:rsidR="0062054F" w:rsidRDefault="0062054F" w:rsidP="00191CBC">
      <w:pPr>
        <w:spacing w:after="0" w:line="240" w:lineRule="auto"/>
        <w:rPr>
          <w:sz w:val="26"/>
          <w:szCs w:val="26"/>
        </w:rPr>
      </w:pPr>
    </w:p>
    <w:p w14:paraId="1ADAF22C" w14:textId="5536B441" w:rsidR="0085184B" w:rsidRDefault="0085184B" w:rsidP="00191CBC">
      <w:pPr>
        <w:spacing w:after="0" w:line="240" w:lineRule="auto"/>
        <w:rPr>
          <w:sz w:val="26"/>
          <w:szCs w:val="26"/>
        </w:rPr>
      </w:pPr>
      <w:r>
        <w:rPr>
          <w:sz w:val="26"/>
          <w:szCs w:val="26"/>
        </w:rPr>
        <w:t xml:space="preserve">The Chair discussed avenues of handling MCLP’s finances </w:t>
      </w:r>
      <w:r w:rsidR="00095C50">
        <w:rPr>
          <w:sz w:val="26"/>
          <w:szCs w:val="26"/>
        </w:rPr>
        <w:t xml:space="preserve">in the event that there are no nominees for the Interim Treasurer role at the upcoming October meeting. </w:t>
      </w:r>
    </w:p>
    <w:p w14:paraId="6626A532" w14:textId="77777777" w:rsidR="00095C50" w:rsidRDefault="00095C50" w:rsidP="00191CBC">
      <w:pPr>
        <w:spacing w:after="0" w:line="240" w:lineRule="auto"/>
        <w:rPr>
          <w:sz w:val="26"/>
          <w:szCs w:val="26"/>
        </w:rPr>
      </w:pPr>
    </w:p>
    <w:p w14:paraId="4FD6C9E7" w14:textId="40CA7124" w:rsidR="00FD1ED6" w:rsidRPr="00FD1ED6" w:rsidRDefault="00FD1ED6" w:rsidP="00FD1ED6">
      <w:pPr>
        <w:pStyle w:val="ListParagraph"/>
        <w:numPr>
          <w:ilvl w:val="0"/>
          <w:numId w:val="34"/>
        </w:numPr>
        <w:spacing w:after="0" w:line="240" w:lineRule="auto"/>
        <w:rPr>
          <w:b/>
          <w:bCs/>
          <w:sz w:val="26"/>
          <w:szCs w:val="26"/>
        </w:rPr>
      </w:pPr>
      <w:r w:rsidRPr="00FD1ED6">
        <w:rPr>
          <w:b/>
          <w:bCs/>
          <w:sz w:val="26"/>
          <w:szCs w:val="26"/>
        </w:rPr>
        <w:t>Plan of Action for October to December</w:t>
      </w:r>
    </w:p>
    <w:p w14:paraId="498F661A" w14:textId="77777777" w:rsidR="00FD1ED6" w:rsidRPr="00FD1ED6" w:rsidRDefault="00FD1ED6" w:rsidP="00FD1ED6">
      <w:pPr>
        <w:pStyle w:val="ListParagraph"/>
        <w:spacing w:after="0" w:line="240" w:lineRule="auto"/>
        <w:ind w:left="1080"/>
        <w:rPr>
          <w:sz w:val="26"/>
          <w:szCs w:val="26"/>
        </w:rPr>
      </w:pPr>
    </w:p>
    <w:p w14:paraId="4FE5834C" w14:textId="67167749" w:rsidR="00095C50" w:rsidRDefault="00095C50" w:rsidP="00191CBC">
      <w:pPr>
        <w:spacing w:after="0" w:line="240" w:lineRule="auto"/>
        <w:rPr>
          <w:sz w:val="26"/>
          <w:szCs w:val="26"/>
        </w:rPr>
      </w:pPr>
      <w:r>
        <w:rPr>
          <w:sz w:val="26"/>
          <w:szCs w:val="26"/>
        </w:rPr>
        <w:t>The Chair then reviewed options with the body related to recoupment of funds that are found to be missing.  He reiterated the options which were placed before the state party’s board:</w:t>
      </w:r>
    </w:p>
    <w:p w14:paraId="4E8EFA2C" w14:textId="77777777" w:rsidR="00095C50" w:rsidRDefault="00095C50" w:rsidP="00191CBC">
      <w:pPr>
        <w:spacing w:after="0" w:line="240" w:lineRule="auto"/>
        <w:rPr>
          <w:sz w:val="26"/>
          <w:szCs w:val="26"/>
        </w:rPr>
      </w:pPr>
    </w:p>
    <w:p w14:paraId="19D924AB" w14:textId="30D0BBB3" w:rsidR="00095C50" w:rsidRDefault="00095C50" w:rsidP="00095C50">
      <w:pPr>
        <w:pStyle w:val="ListParagraph"/>
        <w:numPr>
          <w:ilvl w:val="0"/>
          <w:numId w:val="39"/>
        </w:numPr>
        <w:spacing w:after="0" w:line="240" w:lineRule="auto"/>
        <w:rPr>
          <w:sz w:val="26"/>
          <w:szCs w:val="26"/>
        </w:rPr>
      </w:pPr>
      <w:r>
        <w:rPr>
          <w:sz w:val="26"/>
          <w:szCs w:val="26"/>
        </w:rPr>
        <w:t>A demand letter may be mailed to Robert Allen and his wife, chronicling the transactions and asking for return of the funds;</w:t>
      </w:r>
    </w:p>
    <w:p w14:paraId="4F22A48B" w14:textId="70FC4282" w:rsidR="00095C50" w:rsidRDefault="00095C50" w:rsidP="00095C50">
      <w:pPr>
        <w:pStyle w:val="ListParagraph"/>
        <w:numPr>
          <w:ilvl w:val="0"/>
          <w:numId w:val="39"/>
        </w:numPr>
        <w:spacing w:after="0" w:line="240" w:lineRule="auto"/>
        <w:rPr>
          <w:sz w:val="26"/>
          <w:szCs w:val="26"/>
        </w:rPr>
      </w:pPr>
      <w:r>
        <w:rPr>
          <w:sz w:val="26"/>
          <w:szCs w:val="26"/>
        </w:rPr>
        <w:t>A police report can be made (with a willingness to refer for criminal prosecution);</w:t>
      </w:r>
    </w:p>
    <w:p w14:paraId="79C1E599" w14:textId="31BF7D95" w:rsidR="00095C50" w:rsidRDefault="00111487" w:rsidP="00095C50">
      <w:pPr>
        <w:pStyle w:val="ListParagraph"/>
        <w:numPr>
          <w:ilvl w:val="0"/>
          <w:numId w:val="39"/>
        </w:numPr>
        <w:spacing w:after="0" w:line="240" w:lineRule="auto"/>
        <w:rPr>
          <w:sz w:val="26"/>
          <w:szCs w:val="26"/>
        </w:rPr>
      </w:pPr>
      <w:r>
        <w:rPr>
          <w:sz w:val="26"/>
          <w:szCs w:val="26"/>
        </w:rPr>
        <w:t>A civil suit can be filed, depending on the amount, in small claims court or municipal court.</w:t>
      </w:r>
    </w:p>
    <w:p w14:paraId="194F6C35" w14:textId="77777777" w:rsidR="00F735EC" w:rsidRDefault="00F735EC" w:rsidP="00F735EC">
      <w:pPr>
        <w:spacing w:after="0" w:line="240" w:lineRule="auto"/>
        <w:rPr>
          <w:sz w:val="26"/>
          <w:szCs w:val="26"/>
        </w:rPr>
      </w:pPr>
    </w:p>
    <w:p w14:paraId="738FE55A" w14:textId="1091F6B2" w:rsidR="00F735EC" w:rsidRDefault="00F735EC" w:rsidP="00F735EC">
      <w:pPr>
        <w:spacing w:after="0" w:line="240" w:lineRule="auto"/>
        <w:rPr>
          <w:sz w:val="26"/>
          <w:szCs w:val="26"/>
        </w:rPr>
      </w:pPr>
      <w:r>
        <w:rPr>
          <w:sz w:val="26"/>
          <w:szCs w:val="26"/>
        </w:rPr>
        <w:t xml:space="preserve">Discussion was held on these options.  N. Giver and L. Snyder liked the notion of a demand letter.  N. Madden encouraged a formal resolution of censure. </w:t>
      </w:r>
      <w:r w:rsidR="003C627E">
        <w:rPr>
          <w:sz w:val="26"/>
          <w:szCs w:val="26"/>
        </w:rPr>
        <w:t xml:space="preserve"> M. Tendler described that in prior collections suits she had undertaken, demand letters sent first were effective. </w:t>
      </w:r>
    </w:p>
    <w:p w14:paraId="779D363C" w14:textId="77777777" w:rsidR="00F735EC" w:rsidRDefault="00F735EC" w:rsidP="00F735EC">
      <w:pPr>
        <w:spacing w:after="0" w:line="240" w:lineRule="auto"/>
        <w:rPr>
          <w:sz w:val="26"/>
          <w:szCs w:val="26"/>
        </w:rPr>
      </w:pPr>
    </w:p>
    <w:p w14:paraId="5856D811" w14:textId="351241B7" w:rsidR="003634ED" w:rsidRPr="00FD1ED6" w:rsidRDefault="003634ED" w:rsidP="00F735EC">
      <w:pPr>
        <w:spacing w:after="0" w:line="240" w:lineRule="auto"/>
        <w:rPr>
          <w:b/>
          <w:bCs/>
          <w:sz w:val="26"/>
          <w:szCs w:val="26"/>
        </w:rPr>
      </w:pPr>
      <w:r>
        <w:rPr>
          <w:sz w:val="26"/>
          <w:szCs w:val="26"/>
        </w:rPr>
        <w:t xml:space="preserve">Following discussion, the body agreed that </w:t>
      </w:r>
      <w:r w:rsidRPr="00FD1ED6">
        <w:rPr>
          <w:b/>
          <w:bCs/>
          <w:sz w:val="26"/>
          <w:szCs w:val="26"/>
        </w:rPr>
        <w:t xml:space="preserve">Chair Brandon Slayton would make a Phoenix Police Report concerning the unauthorized withdrawals.  N. Giver agreed that she would draft the censure motion. </w:t>
      </w:r>
      <w:r w:rsidR="007B7B50" w:rsidRPr="00FD1ED6">
        <w:rPr>
          <w:b/>
          <w:bCs/>
          <w:sz w:val="26"/>
          <w:szCs w:val="26"/>
        </w:rPr>
        <w:t xml:space="preserve"> </w:t>
      </w:r>
    </w:p>
    <w:p w14:paraId="38D06EFC" w14:textId="77777777" w:rsidR="00F61017" w:rsidRDefault="00F61017" w:rsidP="00191CBC">
      <w:pPr>
        <w:spacing w:after="0" w:line="240" w:lineRule="auto"/>
        <w:rPr>
          <w:sz w:val="26"/>
          <w:szCs w:val="26"/>
        </w:rPr>
      </w:pPr>
    </w:p>
    <w:p w14:paraId="0C252B9C" w14:textId="77777777" w:rsidR="00F61017" w:rsidRDefault="00F61017" w:rsidP="00191CBC">
      <w:pPr>
        <w:spacing w:after="0" w:line="240" w:lineRule="auto"/>
        <w:rPr>
          <w:sz w:val="26"/>
          <w:szCs w:val="26"/>
        </w:rPr>
      </w:pPr>
    </w:p>
    <w:p w14:paraId="61934251" w14:textId="77777777" w:rsidR="00B21201" w:rsidRDefault="00B21201" w:rsidP="00191CBC">
      <w:pPr>
        <w:spacing w:after="0" w:line="240" w:lineRule="auto"/>
        <w:rPr>
          <w:sz w:val="26"/>
          <w:szCs w:val="26"/>
        </w:rPr>
      </w:pPr>
    </w:p>
    <w:p w14:paraId="3EEE90E3" w14:textId="77777777" w:rsidR="00B21201" w:rsidRDefault="00B21201" w:rsidP="00191CBC">
      <w:pPr>
        <w:spacing w:after="0" w:line="240" w:lineRule="auto"/>
        <w:rPr>
          <w:sz w:val="26"/>
          <w:szCs w:val="26"/>
        </w:rPr>
      </w:pPr>
    </w:p>
    <w:p w14:paraId="69E5F5AD" w14:textId="77777777" w:rsidR="00B21201" w:rsidRDefault="00B21201" w:rsidP="00191CBC">
      <w:pPr>
        <w:spacing w:after="0" w:line="240" w:lineRule="auto"/>
        <w:rPr>
          <w:sz w:val="26"/>
          <w:szCs w:val="26"/>
        </w:rPr>
      </w:pPr>
    </w:p>
    <w:p w14:paraId="761FB6C5" w14:textId="77777777" w:rsidR="00B21201" w:rsidRDefault="00B21201" w:rsidP="00191CBC">
      <w:pPr>
        <w:spacing w:after="0" w:line="240" w:lineRule="auto"/>
        <w:rPr>
          <w:sz w:val="26"/>
          <w:szCs w:val="26"/>
        </w:rPr>
      </w:pPr>
    </w:p>
    <w:p w14:paraId="5268F5DC" w14:textId="11085DDB" w:rsidR="00D35857" w:rsidRPr="00B21201" w:rsidRDefault="00F36463" w:rsidP="00FD1ED6">
      <w:pPr>
        <w:pStyle w:val="ListParagraph"/>
        <w:numPr>
          <w:ilvl w:val="0"/>
          <w:numId w:val="16"/>
        </w:numPr>
        <w:spacing w:after="0" w:line="240" w:lineRule="auto"/>
        <w:rPr>
          <w:b/>
          <w:bCs/>
          <w:sz w:val="26"/>
          <w:szCs w:val="26"/>
          <w:u w:val="single"/>
        </w:rPr>
      </w:pPr>
      <w:r w:rsidRPr="00B21201">
        <w:rPr>
          <w:b/>
          <w:bCs/>
          <w:sz w:val="26"/>
          <w:szCs w:val="26"/>
          <w:u w:val="single"/>
        </w:rPr>
        <w:lastRenderedPageBreak/>
        <w:t xml:space="preserve">Old/New Business </w:t>
      </w:r>
    </w:p>
    <w:p w14:paraId="2CAEF403" w14:textId="77777777" w:rsidR="00F36463" w:rsidRDefault="00F36463" w:rsidP="00F36463">
      <w:pPr>
        <w:spacing w:after="0" w:line="240" w:lineRule="auto"/>
        <w:rPr>
          <w:b/>
          <w:bCs/>
          <w:sz w:val="26"/>
          <w:szCs w:val="26"/>
        </w:rPr>
      </w:pPr>
    </w:p>
    <w:p w14:paraId="50A333DE" w14:textId="515C05FA" w:rsidR="00F36463" w:rsidRPr="00B21201" w:rsidRDefault="00F36463" w:rsidP="00B21201">
      <w:pPr>
        <w:pStyle w:val="ListParagraph"/>
        <w:numPr>
          <w:ilvl w:val="0"/>
          <w:numId w:val="42"/>
        </w:numPr>
        <w:spacing w:after="0" w:line="240" w:lineRule="auto"/>
        <w:rPr>
          <w:b/>
          <w:bCs/>
          <w:sz w:val="26"/>
          <w:szCs w:val="26"/>
          <w:u w:val="single"/>
        </w:rPr>
      </w:pPr>
      <w:r w:rsidRPr="00B21201">
        <w:rPr>
          <w:b/>
          <w:bCs/>
          <w:sz w:val="26"/>
          <w:szCs w:val="26"/>
          <w:u w:val="single"/>
        </w:rPr>
        <w:t>Old Business</w:t>
      </w:r>
    </w:p>
    <w:p w14:paraId="42B91130" w14:textId="2DC62D57" w:rsidR="00F36463" w:rsidRDefault="00F36463" w:rsidP="00F36463">
      <w:pPr>
        <w:spacing w:after="0" w:line="240" w:lineRule="auto"/>
        <w:ind w:left="360"/>
        <w:rPr>
          <w:b/>
          <w:bCs/>
          <w:sz w:val="26"/>
          <w:szCs w:val="26"/>
          <w:u w:val="single"/>
        </w:rPr>
      </w:pPr>
    </w:p>
    <w:p w14:paraId="5E2401EC" w14:textId="77777777" w:rsidR="00F36463" w:rsidRPr="00F36463" w:rsidRDefault="00F36463" w:rsidP="00F36463">
      <w:pPr>
        <w:pStyle w:val="ListParagraph"/>
        <w:numPr>
          <w:ilvl w:val="0"/>
          <w:numId w:val="40"/>
        </w:numPr>
        <w:spacing w:after="0" w:line="240" w:lineRule="auto"/>
        <w:rPr>
          <w:sz w:val="26"/>
          <w:szCs w:val="26"/>
        </w:rPr>
      </w:pPr>
      <w:r>
        <w:rPr>
          <w:sz w:val="26"/>
          <w:szCs w:val="26"/>
        </w:rPr>
        <w:t xml:space="preserve">Events – Phoenix Pride – The Secretary reported that she had spoken to Eva Steele of Phoenix Pride Committee; </w:t>
      </w:r>
      <w:r w:rsidR="005456F4" w:rsidRPr="00F36463">
        <w:rPr>
          <w:i/>
          <w:iCs/>
          <w:sz w:val="26"/>
          <w:szCs w:val="26"/>
        </w:rPr>
        <w:t xml:space="preserve">Phoenix Pride will take place on October 16 this year; </w:t>
      </w:r>
      <w:r w:rsidR="00C25A7F" w:rsidRPr="00F36463">
        <w:rPr>
          <w:i/>
          <w:iCs/>
          <w:sz w:val="26"/>
          <w:szCs w:val="26"/>
        </w:rPr>
        <w:t>Pride</w:t>
      </w:r>
    </w:p>
    <w:p w14:paraId="372233DD" w14:textId="46BE8CAE" w:rsidR="00AC4180" w:rsidRDefault="00384D76" w:rsidP="00F36463">
      <w:pPr>
        <w:pStyle w:val="ListParagraph"/>
        <w:spacing w:after="0" w:line="240" w:lineRule="auto"/>
        <w:ind w:left="1080"/>
        <w:rPr>
          <w:sz w:val="26"/>
          <w:szCs w:val="26"/>
        </w:rPr>
      </w:pPr>
      <w:r w:rsidRPr="00F36463">
        <w:rPr>
          <w:i/>
          <w:iCs/>
          <w:sz w:val="26"/>
          <w:szCs w:val="26"/>
        </w:rPr>
        <w:t xml:space="preserve">Committee did not </w:t>
      </w:r>
      <w:r w:rsidR="003D0541" w:rsidRPr="00F36463">
        <w:rPr>
          <w:i/>
          <w:iCs/>
          <w:sz w:val="26"/>
          <w:szCs w:val="26"/>
        </w:rPr>
        <w:t>notify former vendors of the date change</w:t>
      </w:r>
      <w:r w:rsidR="00F36463">
        <w:rPr>
          <w:i/>
          <w:iCs/>
          <w:sz w:val="26"/>
          <w:szCs w:val="26"/>
        </w:rPr>
        <w:t xml:space="preserve"> and</w:t>
      </w:r>
      <w:r w:rsidR="003D0541" w:rsidRPr="00F36463">
        <w:rPr>
          <w:i/>
          <w:iCs/>
          <w:sz w:val="26"/>
          <w:szCs w:val="26"/>
        </w:rPr>
        <w:t xml:space="preserve"> there is</w:t>
      </w:r>
      <w:r w:rsidR="00F36463">
        <w:rPr>
          <w:i/>
          <w:iCs/>
          <w:sz w:val="26"/>
          <w:szCs w:val="26"/>
        </w:rPr>
        <w:t xml:space="preserve"> now</w:t>
      </w:r>
      <w:r w:rsidR="003D0541" w:rsidRPr="00F36463">
        <w:rPr>
          <w:i/>
          <w:iCs/>
          <w:sz w:val="26"/>
          <w:szCs w:val="26"/>
        </w:rPr>
        <w:t xml:space="preserve"> a 70-organization wait list for vendor spots).</w:t>
      </w:r>
      <w:r w:rsidR="003D0541" w:rsidRPr="00F36463">
        <w:rPr>
          <w:sz w:val="26"/>
          <w:szCs w:val="26"/>
        </w:rPr>
        <w:t xml:space="preserve"> </w:t>
      </w:r>
    </w:p>
    <w:p w14:paraId="6ED6ECAE" w14:textId="77777777" w:rsidR="00F36463" w:rsidRDefault="00F36463" w:rsidP="00F36463">
      <w:pPr>
        <w:spacing w:after="0" w:line="240" w:lineRule="auto"/>
        <w:rPr>
          <w:sz w:val="26"/>
          <w:szCs w:val="26"/>
        </w:rPr>
      </w:pPr>
    </w:p>
    <w:p w14:paraId="712DB79F" w14:textId="2CF799C6" w:rsidR="00F36463" w:rsidRDefault="003C627E" w:rsidP="00F36463">
      <w:pPr>
        <w:pStyle w:val="ListParagraph"/>
        <w:numPr>
          <w:ilvl w:val="0"/>
          <w:numId w:val="40"/>
        </w:numPr>
        <w:spacing w:after="0" w:line="240" w:lineRule="auto"/>
        <w:rPr>
          <w:sz w:val="26"/>
          <w:szCs w:val="26"/>
        </w:rPr>
      </w:pPr>
      <w:r>
        <w:rPr>
          <w:sz w:val="26"/>
          <w:szCs w:val="26"/>
        </w:rPr>
        <w:t xml:space="preserve">LD 22 Legislative Race </w:t>
      </w:r>
      <w:r w:rsidR="00A27431">
        <w:rPr>
          <w:sz w:val="26"/>
          <w:szCs w:val="26"/>
        </w:rPr>
        <w:t>–</w:t>
      </w:r>
      <w:r>
        <w:rPr>
          <w:sz w:val="26"/>
          <w:szCs w:val="26"/>
        </w:rPr>
        <w:t xml:space="preserve"> </w:t>
      </w:r>
      <w:r w:rsidR="00A27431">
        <w:rPr>
          <w:sz w:val="26"/>
          <w:szCs w:val="26"/>
        </w:rPr>
        <w:t>The Chair noted that the deadline to run as a write-in in that race is tomorrow</w:t>
      </w:r>
      <w:r w:rsidR="00843B27">
        <w:rPr>
          <w:sz w:val="26"/>
          <w:szCs w:val="26"/>
        </w:rPr>
        <w:t xml:space="preserve">, and no candidate had stepped forward. </w:t>
      </w:r>
      <w:r w:rsidR="007D7765">
        <w:rPr>
          <w:sz w:val="26"/>
          <w:szCs w:val="26"/>
        </w:rPr>
        <w:t xml:space="preserve"> </w:t>
      </w:r>
    </w:p>
    <w:p w14:paraId="1A02DE4D" w14:textId="77777777" w:rsidR="007D7765" w:rsidRPr="007D7765" w:rsidRDefault="007D7765" w:rsidP="007D7765">
      <w:pPr>
        <w:spacing w:after="0" w:line="240" w:lineRule="auto"/>
        <w:rPr>
          <w:b/>
          <w:bCs/>
          <w:sz w:val="26"/>
          <w:szCs w:val="26"/>
        </w:rPr>
      </w:pPr>
    </w:p>
    <w:p w14:paraId="0651BA93" w14:textId="5A56130F" w:rsidR="007D7765" w:rsidRPr="00B21201" w:rsidRDefault="007D7765" w:rsidP="00B21201">
      <w:pPr>
        <w:pStyle w:val="ListParagraph"/>
        <w:numPr>
          <w:ilvl w:val="0"/>
          <w:numId w:val="42"/>
        </w:numPr>
        <w:spacing w:after="0" w:line="240" w:lineRule="auto"/>
        <w:rPr>
          <w:b/>
          <w:bCs/>
          <w:sz w:val="26"/>
          <w:szCs w:val="26"/>
          <w:u w:val="single"/>
        </w:rPr>
      </w:pPr>
      <w:r w:rsidRPr="00B21201">
        <w:rPr>
          <w:b/>
          <w:bCs/>
          <w:sz w:val="26"/>
          <w:szCs w:val="26"/>
          <w:u w:val="single"/>
        </w:rPr>
        <w:t xml:space="preserve">New Business </w:t>
      </w:r>
    </w:p>
    <w:p w14:paraId="0A12F09D" w14:textId="77777777" w:rsidR="00843B27" w:rsidRDefault="00843B27" w:rsidP="007D7765">
      <w:pPr>
        <w:spacing w:after="0" w:line="240" w:lineRule="auto"/>
        <w:rPr>
          <w:b/>
          <w:bCs/>
          <w:sz w:val="26"/>
          <w:szCs w:val="26"/>
          <w:u w:val="single"/>
        </w:rPr>
      </w:pPr>
    </w:p>
    <w:p w14:paraId="6FA673BB" w14:textId="05513A30" w:rsidR="00F61017" w:rsidRDefault="003739B3" w:rsidP="00F61017">
      <w:pPr>
        <w:pStyle w:val="ListParagraph"/>
        <w:numPr>
          <w:ilvl w:val="0"/>
          <w:numId w:val="41"/>
        </w:numPr>
        <w:spacing w:after="0" w:line="240" w:lineRule="auto"/>
        <w:rPr>
          <w:sz w:val="26"/>
          <w:szCs w:val="26"/>
        </w:rPr>
      </w:pPr>
      <w:r>
        <w:rPr>
          <w:sz w:val="26"/>
          <w:szCs w:val="26"/>
        </w:rPr>
        <w:t xml:space="preserve">PayPal Disassociation Motion – Valencia PCM N. Madden drafted a resolution </w:t>
      </w:r>
      <w:r w:rsidR="00F61017">
        <w:rPr>
          <w:sz w:val="26"/>
          <w:szCs w:val="26"/>
        </w:rPr>
        <w:t xml:space="preserve">disassociating the party’s business from PayPal Holdings, Inc. given its lack of political neutrality.   </w:t>
      </w:r>
    </w:p>
    <w:p w14:paraId="4E47D2C9" w14:textId="77777777" w:rsidR="00F61017" w:rsidRDefault="00F61017" w:rsidP="00F61017">
      <w:pPr>
        <w:spacing w:after="0" w:line="240" w:lineRule="auto"/>
        <w:rPr>
          <w:sz w:val="26"/>
          <w:szCs w:val="26"/>
        </w:rPr>
      </w:pPr>
    </w:p>
    <w:p w14:paraId="2858D1E5" w14:textId="1722FCE5" w:rsidR="00F61017" w:rsidRPr="00F61017" w:rsidRDefault="00F61017" w:rsidP="00F61017">
      <w:pPr>
        <w:spacing w:after="0" w:line="240" w:lineRule="auto"/>
        <w:ind w:left="720"/>
        <w:rPr>
          <w:sz w:val="26"/>
          <w:szCs w:val="26"/>
        </w:rPr>
      </w:pPr>
      <w:r>
        <w:rPr>
          <w:sz w:val="26"/>
          <w:szCs w:val="26"/>
        </w:rPr>
        <w:t xml:space="preserve">In the absence of a Treasurer or acting treasurer (and the lateness of the hour), this motion/resolution was tabled to the upcoming October meeting. </w:t>
      </w:r>
    </w:p>
    <w:p w14:paraId="54CBB74A" w14:textId="77777777" w:rsidR="007D7765" w:rsidRPr="00F36463" w:rsidRDefault="007D7765" w:rsidP="007D7765">
      <w:pPr>
        <w:pStyle w:val="ListParagraph"/>
        <w:spacing w:after="0" w:line="240" w:lineRule="auto"/>
        <w:ind w:left="1080"/>
        <w:rPr>
          <w:sz w:val="26"/>
          <w:szCs w:val="26"/>
        </w:rPr>
      </w:pPr>
    </w:p>
    <w:p w14:paraId="381A7529" w14:textId="56F381EB" w:rsidR="00287E63" w:rsidRPr="00793BFA" w:rsidRDefault="00287E63" w:rsidP="00793BFA">
      <w:pPr>
        <w:pStyle w:val="ListParagraph"/>
        <w:numPr>
          <w:ilvl w:val="0"/>
          <w:numId w:val="16"/>
        </w:numPr>
        <w:spacing w:after="0"/>
        <w:rPr>
          <w:b/>
          <w:bCs/>
          <w:sz w:val="26"/>
          <w:szCs w:val="26"/>
          <w:u w:val="single"/>
        </w:rPr>
      </w:pPr>
      <w:r w:rsidRPr="00793BFA">
        <w:rPr>
          <w:b/>
          <w:bCs/>
          <w:sz w:val="26"/>
          <w:szCs w:val="26"/>
          <w:u w:val="single"/>
        </w:rPr>
        <w:t xml:space="preserve">Conclusion </w:t>
      </w:r>
    </w:p>
    <w:p w14:paraId="3118EEA8" w14:textId="68D4F096" w:rsidR="00894955" w:rsidRDefault="00894955" w:rsidP="00894955">
      <w:pPr>
        <w:spacing w:after="0"/>
        <w:ind w:left="720"/>
        <w:rPr>
          <w:sz w:val="26"/>
          <w:szCs w:val="26"/>
        </w:rPr>
      </w:pPr>
    </w:p>
    <w:p w14:paraId="753D001C" w14:textId="75CF5BEA" w:rsidR="007660AE" w:rsidRDefault="007660AE" w:rsidP="007660AE">
      <w:pPr>
        <w:spacing w:after="0"/>
        <w:ind w:firstLine="360"/>
        <w:rPr>
          <w:sz w:val="26"/>
          <w:szCs w:val="26"/>
        </w:rPr>
      </w:pPr>
      <w:r>
        <w:rPr>
          <w:sz w:val="26"/>
          <w:szCs w:val="26"/>
        </w:rPr>
        <w:t>A motion to adjourn was made (</w:t>
      </w:r>
      <w:r w:rsidR="007D7765">
        <w:rPr>
          <w:sz w:val="26"/>
          <w:szCs w:val="26"/>
        </w:rPr>
        <w:t>M. Tendler)</w:t>
      </w:r>
      <w:r>
        <w:rPr>
          <w:sz w:val="26"/>
          <w:szCs w:val="26"/>
        </w:rPr>
        <w:t xml:space="preserve"> and and the meeting was adjourned at </w:t>
      </w:r>
      <w:r w:rsidR="0069703C">
        <w:rPr>
          <w:sz w:val="26"/>
          <w:szCs w:val="26"/>
        </w:rPr>
        <w:t>8:</w:t>
      </w:r>
      <w:r w:rsidR="007D7765">
        <w:rPr>
          <w:sz w:val="26"/>
          <w:szCs w:val="26"/>
        </w:rPr>
        <w:t>27</w:t>
      </w:r>
      <w:r w:rsidR="0069703C">
        <w:rPr>
          <w:sz w:val="26"/>
          <w:szCs w:val="26"/>
        </w:rPr>
        <w:t xml:space="preserve"> </w:t>
      </w:r>
      <w:r>
        <w:rPr>
          <w:sz w:val="26"/>
          <w:szCs w:val="26"/>
        </w:rPr>
        <w:t xml:space="preserve">p.m.  </w:t>
      </w:r>
    </w:p>
    <w:p w14:paraId="3FCCA2CF" w14:textId="77777777" w:rsidR="007660AE" w:rsidRPr="000768F2" w:rsidRDefault="007660AE" w:rsidP="007660AE">
      <w:pPr>
        <w:spacing w:after="0"/>
        <w:ind w:firstLine="360"/>
        <w:rPr>
          <w:sz w:val="26"/>
          <w:szCs w:val="26"/>
        </w:rPr>
      </w:pPr>
    </w:p>
    <w:p w14:paraId="0CCF11FE" w14:textId="1FB1C46A" w:rsidR="00B96DEF" w:rsidRPr="00FF73D2" w:rsidRDefault="00B96DEF" w:rsidP="00B96DEF">
      <w:pPr>
        <w:ind w:left="720"/>
        <w:rPr>
          <w:sz w:val="26"/>
          <w:szCs w:val="26"/>
        </w:rPr>
      </w:pPr>
      <w:r w:rsidRPr="00FF73D2">
        <w:rPr>
          <w:sz w:val="26"/>
          <w:szCs w:val="26"/>
        </w:rPr>
        <w:tab/>
      </w:r>
      <w:r w:rsidRPr="00FF73D2">
        <w:rPr>
          <w:sz w:val="26"/>
          <w:szCs w:val="26"/>
        </w:rPr>
        <w:tab/>
      </w:r>
      <w:r w:rsidRPr="00FF73D2">
        <w:rPr>
          <w:sz w:val="26"/>
          <w:szCs w:val="26"/>
        </w:rPr>
        <w:tab/>
      </w:r>
      <w:r w:rsidRPr="00FF73D2">
        <w:rPr>
          <w:sz w:val="26"/>
          <w:szCs w:val="26"/>
        </w:rPr>
        <w:tab/>
      </w:r>
      <w:r w:rsidRPr="00FF73D2">
        <w:rPr>
          <w:sz w:val="26"/>
          <w:szCs w:val="26"/>
        </w:rPr>
        <w:tab/>
        <w:t>Respectfully submitted,</w:t>
      </w:r>
    </w:p>
    <w:p w14:paraId="14C8A9B2" w14:textId="42CBFC14" w:rsidR="00B96DEF" w:rsidRPr="000768F2" w:rsidRDefault="00B96DEF" w:rsidP="000768F2">
      <w:pPr>
        <w:spacing w:after="0" w:line="240" w:lineRule="auto"/>
        <w:ind w:left="720"/>
        <w:rPr>
          <w:rFonts w:ascii="Lucida Handwriting" w:hAnsi="Lucida Handwriting"/>
          <w:b/>
          <w:bCs/>
          <w:i/>
          <w:iCs/>
          <w:color w:val="002060"/>
          <w:sz w:val="26"/>
          <w:szCs w:val="26"/>
        </w:rPr>
      </w:pPr>
      <w:r w:rsidRPr="00FF73D2">
        <w:rPr>
          <w:sz w:val="26"/>
          <w:szCs w:val="26"/>
        </w:rPr>
        <w:tab/>
      </w:r>
      <w:r w:rsidRPr="00FF73D2">
        <w:rPr>
          <w:sz w:val="26"/>
          <w:szCs w:val="26"/>
        </w:rPr>
        <w:tab/>
      </w:r>
      <w:r w:rsidRPr="00FF73D2">
        <w:rPr>
          <w:sz w:val="26"/>
          <w:szCs w:val="26"/>
        </w:rPr>
        <w:tab/>
      </w:r>
      <w:r w:rsidRPr="00FF73D2">
        <w:rPr>
          <w:sz w:val="26"/>
          <w:szCs w:val="26"/>
        </w:rPr>
        <w:tab/>
      </w:r>
      <w:r w:rsidRPr="00FF73D2">
        <w:rPr>
          <w:sz w:val="26"/>
          <w:szCs w:val="26"/>
        </w:rPr>
        <w:tab/>
      </w:r>
      <w:r w:rsidRPr="00FF73D2">
        <w:rPr>
          <w:rFonts w:ascii="Lucida Handwriting" w:hAnsi="Lucida Handwriting"/>
          <w:b/>
          <w:bCs/>
          <w:i/>
          <w:iCs/>
          <w:color w:val="002060"/>
          <w:sz w:val="26"/>
          <w:szCs w:val="26"/>
        </w:rPr>
        <w:t>Emily S. Goldberg</w:t>
      </w:r>
      <w:r w:rsidR="000768F2">
        <w:rPr>
          <w:rFonts w:ascii="Lucida Handwriting" w:hAnsi="Lucida Handwriting"/>
          <w:b/>
          <w:bCs/>
          <w:i/>
          <w:iCs/>
          <w:color w:val="002060"/>
          <w:sz w:val="26"/>
          <w:szCs w:val="26"/>
        </w:rPr>
        <w:t>. Secretary</w:t>
      </w:r>
    </w:p>
    <w:p w14:paraId="5F72F66B" w14:textId="6172DD4B" w:rsidR="00B96DEF" w:rsidRDefault="00B96DEF" w:rsidP="00B96DEF">
      <w:pPr>
        <w:rPr>
          <w:b/>
          <w:bCs/>
          <w:sz w:val="28"/>
          <w:szCs w:val="28"/>
        </w:rPr>
      </w:pPr>
    </w:p>
    <w:p w14:paraId="0EA07FB5" w14:textId="77777777" w:rsidR="00CF7D1F" w:rsidRDefault="00CF7D1F" w:rsidP="00B96DEF">
      <w:pPr>
        <w:rPr>
          <w:b/>
          <w:bCs/>
          <w:sz w:val="28"/>
          <w:szCs w:val="28"/>
        </w:rPr>
      </w:pPr>
    </w:p>
    <w:p w14:paraId="63FC25E7" w14:textId="4EA6BD31" w:rsidR="00CF7D1F" w:rsidRPr="00CF7D1F" w:rsidRDefault="00CF7D1F" w:rsidP="00B96DEF">
      <w:pPr>
        <w:rPr>
          <w:i/>
          <w:iCs/>
          <w:sz w:val="26"/>
          <w:szCs w:val="26"/>
        </w:rPr>
      </w:pPr>
      <w:r>
        <w:rPr>
          <w:i/>
          <w:iCs/>
          <w:sz w:val="26"/>
          <w:szCs w:val="26"/>
        </w:rPr>
        <w:t xml:space="preserve"> </w:t>
      </w:r>
    </w:p>
    <w:sectPr w:rsidR="00CF7D1F" w:rsidRPr="00CF7D1F" w:rsidSect="00FF73D2">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19BA" w14:textId="77777777" w:rsidR="00CF4888" w:rsidRDefault="00CF4888" w:rsidP="00B96DEF">
      <w:pPr>
        <w:spacing w:after="0" w:line="240" w:lineRule="auto"/>
      </w:pPr>
      <w:r>
        <w:separator/>
      </w:r>
    </w:p>
  </w:endnote>
  <w:endnote w:type="continuationSeparator" w:id="0">
    <w:p w14:paraId="491FC89B" w14:textId="77777777" w:rsidR="00CF4888" w:rsidRDefault="00CF4888" w:rsidP="00B9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612" w14:textId="77777777" w:rsidR="00287E63" w:rsidRDefault="00287E63">
    <w:pPr>
      <w:pStyle w:val="Footer"/>
      <w:rPr>
        <w:i/>
        <w:iCs/>
        <w:sz w:val="20"/>
        <w:szCs w:val="20"/>
      </w:rPr>
    </w:pPr>
  </w:p>
  <w:p w14:paraId="71C4BC8D" w14:textId="7CFF4B91" w:rsidR="00B96DEF" w:rsidRDefault="00B96DEF">
    <w:pPr>
      <w:pStyle w:val="Footer"/>
    </w:pPr>
    <w:r w:rsidRPr="00287E63">
      <w:rPr>
        <w:i/>
        <w:iCs/>
        <w:sz w:val="20"/>
        <w:szCs w:val="20"/>
      </w:rPr>
      <w:t>MCLP Minutes</w:t>
    </w:r>
    <w:r w:rsidR="004958F6">
      <w:rPr>
        <w:i/>
        <w:iCs/>
        <w:sz w:val="20"/>
        <w:szCs w:val="20"/>
      </w:rPr>
      <w:t xml:space="preserve"> </w:t>
    </w:r>
    <w:r w:rsidR="00E0290F">
      <w:rPr>
        <w:i/>
        <w:iCs/>
        <w:sz w:val="20"/>
        <w:szCs w:val="20"/>
      </w:rPr>
      <w:t>Sept. 28</w:t>
    </w:r>
    <w:r w:rsidR="002E0B1A">
      <w:rPr>
        <w:i/>
        <w:iCs/>
        <w:sz w:val="20"/>
        <w:szCs w:val="20"/>
      </w:rPr>
      <w:t xml:space="preserve"> 2022</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DB1" w14:textId="77777777" w:rsidR="00CF4888" w:rsidRDefault="00CF4888" w:rsidP="00B96DEF">
      <w:pPr>
        <w:spacing w:after="0" w:line="240" w:lineRule="auto"/>
      </w:pPr>
      <w:r>
        <w:separator/>
      </w:r>
    </w:p>
  </w:footnote>
  <w:footnote w:type="continuationSeparator" w:id="0">
    <w:p w14:paraId="6C75F2C0" w14:textId="77777777" w:rsidR="00CF4888" w:rsidRDefault="00CF4888" w:rsidP="00B9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5AC"/>
    <w:multiLevelType w:val="hybridMultilevel"/>
    <w:tmpl w:val="AEE03932"/>
    <w:lvl w:ilvl="0" w:tplc="0E0A17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C03E59"/>
    <w:multiLevelType w:val="hybridMultilevel"/>
    <w:tmpl w:val="EE4C89E6"/>
    <w:lvl w:ilvl="0" w:tplc="5F26994E">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25EC6"/>
    <w:multiLevelType w:val="hybridMultilevel"/>
    <w:tmpl w:val="10DE7680"/>
    <w:lvl w:ilvl="0" w:tplc="B2C6F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60B44"/>
    <w:multiLevelType w:val="hybridMultilevel"/>
    <w:tmpl w:val="A3FA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632D"/>
    <w:multiLevelType w:val="hybridMultilevel"/>
    <w:tmpl w:val="3DF69326"/>
    <w:lvl w:ilvl="0" w:tplc="AA9A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40B3C"/>
    <w:multiLevelType w:val="hybridMultilevel"/>
    <w:tmpl w:val="7FB22FA8"/>
    <w:lvl w:ilvl="0" w:tplc="94FC1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44C67"/>
    <w:multiLevelType w:val="hybridMultilevel"/>
    <w:tmpl w:val="CF4C3F8A"/>
    <w:lvl w:ilvl="0" w:tplc="7ABE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E6357"/>
    <w:multiLevelType w:val="hybridMultilevel"/>
    <w:tmpl w:val="AB8CAD3C"/>
    <w:lvl w:ilvl="0" w:tplc="D0107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553E12"/>
    <w:multiLevelType w:val="hybridMultilevel"/>
    <w:tmpl w:val="9BA48D28"/>
    <w:lvl w:ilvl="0" w:tplc="6090E876">
      <w:start w:val="1"/>
      <w:numFmt w:val="upperRoman"/>
      <w:lvlText w:val="%1."/>
      <w:lvlJc w:val="left"/>
      <w:pPr>
        <w:ind w:left="144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0F3274"/>
    <w:multiLevelType w:val="hybridMultilevel"/>
    <w:tmpl w:val="73BA17BC"/>
    <w:lvl w:ilvl="0" w:tplc="35C8B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D4173B"/>
    <w:multiLevelType w:val="hybridMultilevel"/>
    <w:tmpl w:val="23E2E38A"/>
    <w:lvl w:ilvl="0" w:tplc="4E8A9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DE186A"/>
    <w:multiLevelType w:val="hybridMultilevel"/>
    <w:tmpl w:val="2CCE6250"/>
    <w:lvl w:ilvl="0" w:tplc="19A4FE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431C0"/>
    <w:multiLevelType w:val="hybridMultilevel"/>
    <w:tmpl w:val="65529936"/>
    <w:lvl w:ilvl="0" w:tplc="A5F8A668">
      <w:start w:val="1"/>
      <w:numFmt w:val="upperRoman"/>
      <w:lvlText w:val="%1."/>
      <w:lvlJc w:val="left"/>
      <w:pPr>
        <w:ind w:left="2160" w:hanging="720"/>
      </w:pPr>
      <w:rPr>
        <w:rFonts w:hint="default"/>
        <w:b/>
        <w:sz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3837B2"/>
    <w:multiLevelType w:val="hybridMultilevel"/>
    <w:tmpl w:val="BA78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94ED5"/>
    <w:multiLevelType w:val="hybridMultilevel"/>
    <w:tmpl w:val="5FA6ED4E"/>
    <w:lvl w:ilvl="0" w:tplc="91DE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E83A99"/>
    <w:multiLevelType w:val="hybridMultilevel"/>
    <w:tmpl w:val="32F8ADEE"/>
    <w:lvl w:ilvl="0" w:tplc="AC4EC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0223B9"/>
    <w:multiLevelType w:val="hybridMultilevel"/>
    <w:tmpl w:val="B506286E"/>
    <w:lvl w:ilvl="0" w:tplc="01624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CD5215"/>
    <w:multiLevelType w:val="hybridMultilevel"/>
    <w:tmpl w:val="15BE56F4"/>
    <w:lvl w:ilvl="0" w:tplc="0A2690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BC25DD"/>
    <w:multiLevelType w:val="hybridMultilevel"/>
    <w:tmpl w:val="5B006898"/>
    <w:lvl w:ilvl="0" w:tplc="899C8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57307E"/>
    <w:multiLevelType w:val="hybridMultilevel"/>
    <w:tmpl w:val="D4FEA490"/>
    <w:lvl w:ilvl="0" w:tplc="EB1894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231EB6"/>
    <w:multiLevelType w:val="hybridMultilevel"/>
    <w:tmpl w:val="10E0E030"/>
    <w:lvl w:ilvl="0" w:tplc="DC8098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0B95F45"/>
    <w:multiLevelType w:val="hybridMultilevel"/>
    <w:tmpl w:val="3558F9FE"/>
    <w:lvl w:ilvl="0" w:tplc="1E4A5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FF6BB8"/>
    <w:multiLevelType w:val="hybridMultilevel"/>
    <w:tmpl w:val="BF9C335E"/>
    <w:lvl w:ilvl="0" w:tplc="88CEF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DD2599"/>
    <w:multiLevelType w:val="hybridMultilevel"/>
    <w:tmpl w:val="2D8A7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532846"/>
    <w:multiLevelType w:val="hybridMultilevel"/>
    <w:tmpl w:val="FCEC8C9E"/>
    <w:lvl w:ilvl="0" w:tplc="34285B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DB1EB3"/>
    <w:multiLevelType w:val="hybridMultilevel"/>
    <w:tmpl w:val="D826C214"/>
    <w:lvl w:ilvl="0" w:tplc="715090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CF6795"/>
    <w:multiLevelType w:val="hybridMultilevel"/>
    <w:tmpl w:val="2FE83022"/>
    <w:lvl w:ilvl="0" w:tplc="81CC094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E5703"/>
    <w:multiLevelType w:val="hybridMultilevel"/>
    <w:tmpl w:val="C5BC5D74"/>
    <w:lvl w:ilvl="0" w:tplc="8042C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D120DF"/>
    <w:multiLevelType w:val="hybridMultilevel"/>
    <w:tmpl w:val="4912A2A4"/>
    <w:lvl w:ilvl="0" w:tplc="A16AC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663AA6"/>
    <w:multiLevelType w:val="hybridMultilevel"/>
    <w:tmpl w:val="6846D666"/>
    <w:lvl w:ilvl="0" w:tplc="71C4C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D50D2"/>
    <w:multiLevelType w:val="hybridMultilevel"/>
    <w:tmpl w:val="7EF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D41DE"/>
    <w:multiLevelType w:val="hybridMultilevel"/>
    <w:tmpl w:val="E69ECF1E"/>
    <w:lvl w:ilvl="0" w:tplc="9462EEE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753AC0"/>
    <w:multiLevelType w:val="hybridMultilevel"/>
    <w:tmpl w:val="2FBEE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E14454"/>
    <w:multiLevelType w:val="hybridMultilevel"/>
    <w:tmpl w:val="6588A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32214"/>
    <w:multiLevelType w:val="hybridMultilevel"/>
    <w:tmpl w:val="1A4672F0"/>
    <w:lvl w:ilvl="0" w:tplc="C780306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3D54DD"/>
    <w:multiLevelType w:val="hybridMultilevel"/>
    <w:tmpl w:val="53DCB0AE"/>
    <w:lvl w:ilvl="0" w:tplc="F2461CF6">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747F5"/>
    <w:multiLevelType w:val="hybridMultilevel"/>
    <w:tmpl w:val="5164DE34"/>
    <w:lvl w:ilvl="0" w:tplc="9196AE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FD2E41"/>
    <w:multiLevelType w:val="hybridMultilevel"/>
    <w:tmpl w:val="CAC0C744"/>
    <w:lvl w:ilvl="0" w:tplc="3EC453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4215BE"/>
    <w:multiLevelType w:val="hybridMultilevel"/>
    <w:tmpl w:val="79D8F314"/>
    <w:lvl w:ilvl="0" w:tplc="3BE67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14963"/>
    <w:multiLevelType w:val="hybridMultilevel"/>
    <w:tmpl w:val="C3565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91353"/>
    <w:multiLevelType w:val="hybridMultilevel"/>
    <w:tmpl w:val="ABB49692"/>
    <w:lvl w:ilvl="0" w:tplc="D9B6B3F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97108"/>
    <w:multiLevelType w:val="hybridMultilevel"/>
    <w:tmpl w:val="C666D420"/>
    <w:lvl w:ilvl="0" w:tplc="2B920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8336638">
    <w:abstractNumId w:val="17"/>
  </w:num>
  <w:num w:numId="2" w16cid:durableId="264701022">
    <w:abstractNumId w:val="38"/>
  </w:num>
  <w:num w:numId="3" w16cid:durableId="1925649070">
    <w:abstractNumId w:val="27"/>
  </w:num>
  <w:num w:numId="4" w16cid:durableId="1489441264">
    <w:abstractNumId w:val="22"/>
  </w:num>
  <w:num w:numId="5" w16cid:durableId="1751265959">
    <w:abstractNumId w:val="9"/>
  </w:num>
  <w:num w:numId="6" w16cid:durableId="1841693905">
    <w:abstractNumId w:val="36"/>
  </w:num>
  <w:num w:numId="7" w16cid:durableId="1904292326">
    <w:abstractNumId w:val="6"/>
  </w:num>
  <w:num w:numId="8" w16cid:durableId="1971860250">
    <w:abstractNumId w:val="10"/>
  </w:num>
  <w:num w:numId="9" w16cid:durableId="588081875">
    <w:abstractNumId w:val="40"/>
  </w:num>
  <w:num w:numId="10" w16cid:durableId="318653715">
    <w:abstractNumId w:val="8"/>
  </w:num>
  <w:num w:numId="11" w16cid:durableId="1670668083">
    <w:abstractNumId w:val="2"/>
  </w:num>
  <w:num w:numId="12" w16cid:durableId="865170104">
    <w:abstractNumId w:val="35"/>
  </w:num>
  <w:num w:numId="13" w16cid:durableId="1454667397">
    <w:abstractNumId w:val="16"/>
  </w:num>
  <w:num w:numId="14" w16cid:durableId="1508211481">
    <w:abstractNumId w:val="39"/>
  </w:num>
  <w:num w:numId="15" w16cid:durableId="1964798762">
    <w:abstractNumId w:val="19"/>
  </w:num>
  <w:num w:numId="16" w16cid:durableId="1453358158">
    <w:abstractNumId w:val="12"/>
  </w:num>
  <w:num w:numId="17" w16cid:durableId="1221747308">
    <w:abstractNumId w:val="34"/>
  </w:num>
  <w:num w:numId="18" w16cid:durableId="138423909">
    <w:abstractNumId w:val="25"/>
  </w:num>
  <w:num w:numId="19" w16cid:durableId="870261989">
    <w:abstractNumId w:val="18"/>
  </w:num>
  <w:num w:numId="20" w16cid:durableId="1607734067">
    <w:abstractNumId w:val="21"/>
  </w:num>
  <w:num w:numId="21" w16cid:durableId="74401472">
    <w:abstractNumId w:val="7"/>
  </w:num>
  <w:num w:numId="22" w16cid:durableId="1849950478">
    <w:abstractNumId w:val="1"/>
  </w:num>
  <w:num w:numId="23" w16cid:durableId="1429085635">
    <w:abstractNumId w:val="29"/>
  </w:num>
  <w:num w:numId="24" w16cid:durableId="152526831">
    <w:abstractNumId w:val="41"/>
  </w:num>
  <w:num w:numId="25" w16cid:durableId="1610351922">
    <w:abstractNumId w:val="20"/>
  </w:num>
  <w:num w:numId="26" w16cid:durableId="835263511">
    <w:abstractNumId w:val="31"/>
  </w:num>
  <w:num w:numId="27" w16cid:durableId="1105616967">
    <w:abstractNumId w:val="26"/>
  </w:num>
  <w:num w:numId="28" w16cid:durableId="1556232414">
    <w:abstractNumId w:val="5"/>
  </w:num>
  <w:num w:numId="29" w16cid:durableId="1631932082">
    <w:abstractNumId w:val="14"/>
  </w:num>
  <w:num w:numId="30" w16cid:durableId="413936869">
    <w:abstractNumId w:val="0"/>
  </w:num>
  <w:num w:numId="31" w16cid:durableId="782193968">
    <w:abstractNumId w:val="4"/>
  </w:num>
  <w:num w:numId="32" w16cid:durableId="1362853426">
    <w:abstractNumId w:val="11"/>
  </w:num>
  <w:num w:numId="33" w16cid:durableId="1396735184">
    <w:abstractNumId w:val="24"/>
  </w:num>
  <w:num w:numId="34" w16cid:durableId="1104694827">
    <w:abstractNumId w:val="37"/>
  </w:num>
  <w:num w:numId="35" w16cid:durableId="619338066">
    <w:abstractNumId w:val="30"/>
  </w:num>
  <w:num w:numId="36" w16cid:durableId="551355506">
    <w:abstractNumId w:val="23"/>
  </w:num>
  <w:num w:numId="37" w16cid:durableId="1249118245">
    <w:abstractNumId w:val="13"/>
  </w:num>
  <w:num w:numId="38" w16cid:durableId="1811242939">
    <w:abstractNumId w:val="32"/>
  </w:num>
  <w:num w:numId="39" w16cid:durableId="934749362">
    <w:abstractNumId w:val="3"/>
  </w:num>
  <w:num w:numId="40" w16cid:durableId="51314779">
    <w:abstractNumId w:val="28"/>
  </w:num>
  <w:num w:numId="41" w16cid:durableId="1428428476">
    <w:abstractNumId w:val="15"/>
  </w:num>
  <w:num w:numId="42" w16cid:durableId="7338184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3"/>
    <w:rsid w:val="00027B24"/>
    <w:rsid w:val="00040994"/>
    <w:rsid w:val="000637FF"/>
    <w:rsid w:val="00074D8B"/>
    <w:rsid w:val="000768F2"/>
    <w:rsid w:val="00083B41"/>
    <w:rsid w:val="000848D7"/>
    <w:rsid w:val="00095C50"/>
    <w:rsid w:val="000B444A"/>
    <w:rsid w:val="000D1BA2"/>
    <w:rsid w:val="000D33BC"/>
    <w:rsid w:val="000E1700"/>
    <w:rsid w:val="001055B3"/>
    <w:rsid w:val="00111487"/>
    <w:rsid w:val="00113537"/>
    <w:rsid w:val="00120EB9"/>
    <w:rsid w:val="00125B31"/>
    <w:rsid w:val="00131B32"/>
    <w:rsid w:val="00134611"/>
    <w:rsid w:val="0013651A"/>
    <w:rsid w:val="00136802"/>
    <w:rsid w:val="001440DD"/>
    <w:rsid w:val="001514E0"/>
    <w:rsid w:val="00152957"/>
    <w:rsid w:val="001547B6"/>
    <w:rsid w:val="00177E97"/>
    <w:rsid w:val="00191CBC"/>
    <w:rsid w:val="00197DB2"/>
    <w:rsid w:val="001A42DB"/>
    <w:rsid w:val="001B1888"/>
    <w:rsid w:val="001B5F55"/>
    <w:rsid w:val="001C3422"/>
    <w:rsid w:val="001C3DE0"/>
    <w:rsid w:val="001D25C5"/>
    <w:rsid w:val="001F2A15"/>
    <w:rsid w:val="001F4157"/>
    <w:rsid w:val="001F4A19"/>
    <w:rsid w:val="001F76C9"/>
    <w:rsid w:val="002303CA"/>
    <w:rsid w:val="00256ED6"/>
    <w:rsid w:val="00271597"/>
    <w:rsid w:val="0027642B"/>
    <w:rsid w:val="002766BB"/>
    <w:rsid w:val="00280797"/>
    <w:rsid w:val="00284A63"/>
    <w:rsid w:val="00287E63"/>
    <w:rsid w:val="00293DD8"/>
    <w:rsid w:val="0029578B"/>
    <w:rsid w:val="002B5870"/>
    <w:rsid w:val="002C137B"/>
    <w:rsid w:val="002C2925"/>
    <w:rsid w:val="002E0B1A"/>
    <w:rsid w:val="002E6BBA"/>
    <w:rsid w:val="002F0773"/>
    <w:rsid w:val="002F1AD2"/>
    <w:rsid w:val="00310F96"/>
    <w:rsid w:val="00313E98"/>
    <w:rsid w:val="00327AC9"/>
    <w:rsid w:val="00337113"/>
    <w:rsid w:val="00353EFB"/>
    <w:rsid w:val="003634ED"/>
    <w:rsid w:val="00363D59"/>
    <w:rsid w:val="00364653"/>
    <w:rsid w:val="0036579D"/>
    <w:rsid w:val="0037325B"/>
    <w:rsid w:val="003739B3"/>
    <w:rsid w:val="0038174D"/>
    <w:rsid w:val="00384D76"/>
    <w:rsid w:val="00392C97"/>
    <w:rsid w:val="003A1B7A"/>
    <w:rsid w:val="003A24F2"/>
    <w:rsid w:val="003A5602"/>
    <w:rsid w:val="003A610C"/>
    <w:rsid w:val="003B5DBE"/>
    <w:rsid w:val="003C1365"/>
    <w:rsid w:val="003C627E"/>
    <w:rsid w:val="003C7709"/>
    <w:rsid w:val="003D0541"/>
    <w:rsid w:val="003D3B8B"/>
    <w:rsid w:val="003E0269"/>
    <w:rsid w:val="003E1ACF"/>
    <w:rsid w:val="003E528F"/>
    <w:rsid w:val="003F47E7"/>
    <w:rsid w:val="003F51CA"/>
    <w:rsid w:val="004024C1"/>
    <w:rsid w:val="004045DD"/>
    <w:rsid w:val="00412F3D"/>
    <w:rsid w:val="00415D93"/>
    <w:rsid w:val="00437EE5"/>
    <w:rsid w:val="004424E4"/>
    <w:rsid w:val="00442D8A"/>
    <w:rsid w:val="00442FFE"/>
    <w:rsid w:val="00450D68"/>
    <w:rsid w:val="00462150"/>
    <w:rsid w:val="00462961"/>
    <w:rsid w:val="00464F58"/>
    <w:rsid w:val="0046551C"/>
    <w:rsid w:val="00465BD7"/>
    <w:rsid w:val="00476FF0"/>
    <w:rsid w:val="004863D6"/>
    <w:rsid w:val="00486421"/>
    <w:rsid w:val="004904ED"/>
    <w:rsid w:val="00493E9E"/>
    <w:rsid w:val="004958F6"/>
    <w:rsid w:val="00497FB9"/>
    <w:rsid w:val="004A0ECE"/>
    <w:rsid w:val="004A32FD"/>
    <w:rsid w:val="004C05A2"/>
    <w:rsid w:val="004C7E29"/>
    <w:rsid w:val="004D4684"/>
    <w:rsid w:val="004D7EA9"/>
    <w:rsid w:val="004E47F0"/>
    <w:rsid w:val="004E514F"/>
    <w:rsid w:val="004F7ABB"/>
    <w:rsid w:val="005003C9"/>
    <w:rsid w:val="0051425F"/>
    <w:rsid w:val="005456F4"/>
    <w:rsid w:val="00550A5B"/>
    <w:rsid w:val="00560A09"/>
    <w:rsid w:val="0056304C"/>
    <w:rsid w:val="00566A5B"/>
    <w:rsid w:val="0057067C"/>
    <w:rsid w:val="00580CB2"/>
    <w:rsid w:val="0059059D"/>
    <w:rsid w:val="005A11DA"/>
    <w:rsid w:val="005B1231"/>
    <w:rsid w:val="005C3C41"/>
    <w:rsid w:val="005C672B"/>
    <w:rsid w:val="005D0CD7"/>
    <w:rsid w:val="005F269E"/>
    <w:rsid w:val="00611AEB"/>
    <w:rsid w:val="0061539D"/>
    <w:rsid w:val="0062054F"/>
    <w:rsid w:val="00627766"/>
    <w:rsid w:val="00635C1F"/>
    <w:rsid w:val="006407E9"/>
    <w:rsid w:val="00660482"/>
    <w:rsid w:val="006614A6"/>
    <w:rsid w:val="006638CD"/>
    <w:rsid w:val="006651AA"/>
    <w:rsid w:val="006844A5"/>
    <w:rsid w:val="00695A85"/>
    <w:rsid w:val="0069703C"/>
    <w:rsid w:val="006B01F3"/>
    <w:rsid w:val="006C09BF"/>
    <w:rsid w:val="006C0D93"/>
    <w:rsid w:val="006C21CD"/>
    <w:rsid w:val="006D2B1B"/>
    <w:rsid w:val="006D3CFE"/>
    <w:rsid w:val="006D5DAB"/>
    <w:rsid w:val="006F204E"/>
    <w:rsid w:val="006F2368"/>
    <w:rsid w:val="006F6B0E"/>
    <w:rsid w:val="007010AD"/>
    <w:rsid w:val="0072605F"/>
    <w:rsid w:val="00726FC9"/>
    <w:rsid w:val="00747A69"/>
    <w:rsid w:val="00753BAC"/>
    <w:rsid w:val="007660AE"/>
    <w:rsid w:val="00793BFA"/>
    <w:rsid w:val="00796B93"/>
    <w:rsid w:val="007B036A"/>
    <w:rsid w:val="007B7B50"/>
    <w:rsid w:val="007C0E91"/>
    <w:rsid w:val="007C2BBF"/>
    <w:rsid w:val="007D7765"/>
    <w:rsid w:val="007E4EC1"/>
    <w:rsid w:val="00810304"/>
    <w:rsid w:val="008268CF"/>
    <w:rsid w:val="00843B27"/>
    <w:rsid w:val="0084418D"/>
    <w:rsid w:val="00850193"/>
    <w:rsid w:val="0085184B"/>
    <w:rsid w:val="00851B8A"/>
    <w:rsid w:val="00861056"/>
    <w:rsid w:val="00875975"/>
    <w:rsid w:val="008775D5"/>
    <w:rsid w:val="008902E2"/>
    <w:rsid w:val="00894321"/>
    <w:rsid w:val="00894955"/>
    <w:rsid w:val="008C471F"/>
    <w:rsid w:val="008D2EA4"/>
    <w:rsid w:val="008D5526"/>
    <w:rsid w:val="008E51CB"/>
    <w:rsid w:val="00902C3A"/>
    <w:rsid w:val="00906C3E"/>
    <w:rsid w:val="00923D07"/>
    <w:rsid w:val="00930EB8"/>
    <w:rsid w:val="00936918"/>
    <w:rsid w:val="00946B1C"/>
    <w:rsid w:val="0095393F"/>
    <w:rsid w:val="00963A7E"/>
    <w:rsid w:val="009950E0"/>
    <w:rsid w:val="00996C61"/>
    <w:rsid w:val="009A4C4F"/>
    <w:rsid w:val="009C1DDC"/>
    <w:rsid w:val="009E396A"/>
    <w:rsid w:val="009F7024"/>
    <w:rsid w:val="00A03CA1"/>
    <w:rsid w:val="00A05B1A"/>
    <w:rsid w:val="00A27431"/>
    <w:rsid w:val="00A3717E"/>
    <w:rsid w:val="00A379A6"/>
    <w:rsid w:val="00A56A21"/>
    <w:rsid w:val="00A62351"/>
    <w:rsid w:val="00A74D60"/>
    <w:rsid w:val="00A83E48"/>
    <w:rsid w:val="00A87973"/>
    <w:rsid w:val="00A87A09"/>
    <w:rsid w:val="00A9756E"/>
    <w:rsid w:val="00A97609"/>
    <w:rsid w:val="00AA126B"/>
    <w:rsid w:val="00AA3DB4"/>
    <w:rsid w:val="00AB1F3F"/>
    <w:rsid w:val="00AB234E"/>
    <w:rsid w:val="00AB6ED7"/>
    <w:rsid w:val="00AC4180"/>
    <w:rsid w:val="00AD79AC"/>
    <w:rsid w:val="00B1463B"/>
    <w:rsid w:val="00B21201"/>
    <w:rsid w:val="00B2370C"/>
    <w:rsid w:val="00B275F4"/>
    <w:rsid w:val="00B572C8"/>
    <w:rsid w:val="00B61519"/>
    <w:rsid w:val="00B759BE"/>
    <w:rsid w:val="00B878F6"/>
    <w:rsid w:val="00B96DEF"/>
    <w:rsid w:val="00BA3476"/>
    <w:rsid w:val="00BC1CBE"/>
    <w:rsid w:val="00BC3C6B"/>
    <w:rsid w:val="00BD4C5C"/>
    <w:rsid w:val="00BD645C"/>
    <w:rsid w:val="00BD7A62"/>
    <w:rsid w:val="00BE686A"/>
    <w:rsid w:val="00C03E3C"/>
    <w:rsid w:val="00C06F8E"/>
    <w:rsid w:val="00C07B0F"/>
    <w:rsid w:val="00C24C75"/>
    <w:rsid w:val="00C25A7F"/>
    <w:rsid w:val="00C3056F"/>
    <w:rsid w:val="00C32C3A"/>
    <w:rsid w:val="00C37551"/>
    <w:rsid w:val="00C40476"/>
    <w:rsid w:val="00C6067B"/>
    <w:rsid w:val="00C67F5C"/>
    <w:rsid w:val="00C74FF8"/>
    <w:rsid w:val="00C849EA"/>
    <w:rsid w:val="00C915C4"/>
    <w:rsid w:val="00C9309E"/>
    <w:rsid w:val="00C94B83"/>
    <w:rsid w:val="00C96D21"/>
    <w:rsid w:val="00CA5FF6"/>
    <w:rsid w:val="00CB262F"/>
    <w:rsid w:val="00CB66EB"/>
    <w:rsid w:val="00CD0DAB"/>
    <w:rsid w:val="00CF4888"/>
    <w:rsid w:val="00CF7D1F"/>
    <w:rsid w:val="00D2431F"/>
    <w:rsid w:val="00D35857"/>
    <w:rsid w:val="00D409B5"/>
    <w:rsid w:val="00D44740"/>
    <w:rsid w:val="00D46DFD"/>
    <w:rsid w:val="00D5231C"/>
    <w:rsid w:val="00D542BF"/>
    <w:rsid w:val="00D732EA"/>
    <w:rsid w:val="00D76787"/>
    <w:rsid w:val="00D82A96"/>
    <w:rsid w:val="00D83F0A"/>
    <w:rsid w:val="00D847F0"/>
    <w:rsid w:val="00D92CB6"/>
    <w:rsid w:val="00D92D5E"/>
    <w:rsid w:val="00D95EFF"/>
    <w:rsid w:val="00DA7AF8"/>
    <w:rsid w:val="00DB7483"/>
    <w:rsid w:val="00DC132A"/>
    <w:rsid w:val="00DD15CC"/>
    <w:rsid w:val="00DD331C"/>
    <w:rsid w:val="00DE5A85"/>
    <w:rsid w:val="00DE645D"/>
    <w:rsid w:val="00DF2322"/>
    <w:rsid w:val="00DF6D73"/>
    <w:rsid w:val="00E0290F"/>
    <w:rsid w:val="00E02947"/>
    <w:rsid w:val="00E05DC7"/>
    <w:rsid w:val="00E23D44"/>
    <w:rsid w:val="00E309ED"/>
    <w:rsid w:val="00E31878"/>
    <w:rsid w:val="00E3548A"/>
    <w:rsid w:val="00E44850"/>
    <w:rsid w:val="00E56718"/>
    <w:rsid w:val="00E6407B"/>
    <w:rsid w:val="00E6692B"/>
    <w:rsid w:val="00E858F1"/>
    <w:rsid w:val="00E86CFC"/>
    <w:rsid w:val="00E95432"/>
    <w:rsid w:val="00EA0C39"/>
    <w:rsid w:val="00EA375B"/>
    <w:rsid w:val="00EA3F30"/>
    <w:rsid w:val="00EA79B8"/>
    <w:rsid w:val="00ED179F"/>
    <w:rsid w:val="00EE0B98"/>
    <w:rsid w:val="00EF02B8"/>
    <w:rsid w:val="00EF7616"/>
    <w:rsid w:val="00F02AFF"/>
    <w:rsid w:val="00F03898"/>
    <w:rsid w:val="00F13676"/>
    <w:rsid w:val="00F25812"/>
    <w:rsid w:val="00F27B75"/>
    <w:rsid w:val="00F31023"/>
    <w:rsid w:val="00F36463"/>
    <w:rsid w:val="00F41636"/>
    <w:rsid w:val="00F417E8"/>
    <w:rsid w:val="00F61017"/>
    <w:rsid w:val="00F7248B"/>
    <w:rsid w:val="00F735EC"/>
    <w:rsid w:val="00F7486E"/>
    <w:rsid w:val="00F75950"/>
    <w:rsid w:val="00F907C7"/>
    <w:rsid w:val="00F964D0"/>
    <w:rsid w:val="00F968FB"/>
    <w:rsid w:val="00FA783C"/>
    <w:rsid w:val="00FB3336"/>
    <w:rsid w:val="00FD1ED6"/>
    <w:rsid w:val="00FE11D0"/>
    <w:rsid w:val="00FE70E8"/>
    <w:rsid w:val="00FF0419"/>
    <w:rsid w:val="00FF6978"/>
    <w:rsid w:val="00FF73D2"/>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B1CC"/>
  <w15:chartTrackingRefBased/>
  <w15:docId w15:val="{B18C50AC-944F-4B84-A4D2-8A967A7B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B3"/>
    <w:pPr>
      <w:ind w:left="720"/>
      <w:contextualSpacing/>
    </w:pPr>
  </w:style>
  <w:style w:type="paragraph" w:styleId="Header">
    <w:name w:val="header"/>
    <w:basedOn w:val="Normal"/>
    <w:link w:val="HeaderChar"/>
    <w:uiPriority w:val="99"/>
    <w:unhideWhenUsed/>
    <w:rsid w:val="00B9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EF"/>
  </w:style>
  <w:style w:type="paragraph" w:styleId="Footer">
    <w:name w:val="footer"/>
    <w:basedOn w:val="Normal"/>
    <w:link w:val="FooterChar"/>
    <w:uiPriority w:val="99"/>
    <w:unhideWhenUsed/>
    <w:rsid w:val="00B9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EF"/>
  </w:style>
  <w:style w:type="character" w:styleId="Hyperlink">
    <w:name w:val="Hyperlink"/>
    <w:basedOn w:val="DefaultParagraphFont"/>
    <w:uiPriority w:val="99"/>
    <w:unhideWhenUsed/>
    <w:rsid w:val="001B1888"/>
    <w:rPr>
      <w:color w:val="0563C1" w:themeColor="hyperlink"/>
      <w:u w:val="single"/>
    </w:rPr>
  </w:style>
  <w:style w:type="character" w:styleId="UnresolvedMention">
    <w:name w:val="Unresolved Mention"/>
    <w:basedOn w:val="DefaultParagraphFont"/>
    <w:uiPriority w:val="99"/>
    <w:semiHidden/>
    <w:unhideWhenUsed/>
    <w:rsid w:val="001B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DB8F-8B0F-4B5A-93FE-A65E903B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Goldberg</dc:creator>
  <cp:keywords/>
  <dc:description/>
  <cp:lastModifiedBy>Emily Goldberg</cp:lastModifiedBy>
  <cp:revision>69</cp:revision>
  <cp:lastPrinted>2022-04-14T00:15:00Z</cp:lastPrinted>
  <dcterms:created xsi:type="dcterms:W3CDTF">2022-10-13T00:33:00Z</dcterms:created>
  <dcterms:modified xsi:type="dcterms:W3CDTF">2022-10-13T01:56:00Z</dcterms:modified>
</cp:coreProperties>
</file>